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AB4E8" w14:textId="5731F9DB" w:rsidR="00232640" w:rsidRPr="00156AF6" w:rsidRDefault="00232640" w:rsidP="00232640">
      <w:pPr>
        <w:ind w:right="-180"/>
        <w:jc w:val="center"/>
        <w:rPr>
          <w:rFonts w:ascii="Arial" w:hAnsi="Arial" w:cs="Arial"/>
          <w:b/>
          <w:sz w:val="28"/>
          <w:szCs w:val="28"/>
        </w:rPr>
      </w:pPr>
      <w:r w:rsidRPr="00156AF6">
        <w:rPr>
          <w:rFonts w:ascii="Arial" w:hAnsi="Arial" w:cs="Arial"/>
          <w:b/>
          <w:sz w:val="28"/>
          <w:szCs w:val="28"/>
        </w:rPr>
        <w:t>Lesson Plans</w:t>
      </w:r>
      <w:r w:rsidR="00056635" w:rsidRPr="00156AF6">
        <w:rPr>
          <w:rFonts w:ascii="Arial" w:hAnsi="Arial" w:cs="Arial"/>
          <w:b/>
          <w:sz w:val="28"/>
          <w:szCs w:val="28"/>
        </w:rPr>
        <w:t xml:space="preserve"> </w:t>
      </w:r>
    </w:p>
    <w:p w14:paraId="32BB02F2" w14:textId="77777777" w:rsidR="00232640" w:rsidRPr="00156AF6" w:rsidRDefault="00232640" w:rsidP="00232640">
      <w:pPr>
        <w:ind w:right="-180"/>
        <w:jc w:val="center"/>
        <w:rPr>
          <w:rFonts w:ascii="Arial" w:hAnsi="Arial" w:cs="Arial"/>
          <w:sz w:val="24"/>
          <w:u w:val="single"/>
        </w:rPr>
      </w:pPr>
    </w:p>
    <w:p w14:paraId="4B6CCF83" w14:textId="77777777" w:rsidR="00232640" w:rsidRPr="00156AF6" w:rsidRDefault="00232640" w:rsidP="00232640">
      <w:pPr>
        <w:ind w:right="-180"/>
        <w:jc w:val="center"/>
        <w:rPr>
          <w:rFonts w:ascii="Arial" w:hAnsi="Arial" w:cs="Arial"/>
          <w:sz w:val="24"/>
          <w:u w:val="single"/>
        </w:rPr>
      </w:pPr>
    </w:p>
    <w:p w14:paraId="2861A703" w14:textId="77777777" w:rsidR="00232640" w:rsidRPr="00156AF6" w:rsidRDefault="00232640" w:rsidP="00232640">
      <w:pPr>
        <w:ind w:right="-180"/>
        <w:rPr>
          <w:rFonts w:ascii="Arial" w:hAnsi="Arial" w:cs="Arial"/>
          <w:sz w:val="24"/>
        </w:rPr>
      </w:pPr>
      <w:r w:rsidRPr="00156AF6">
        <w:rPr>
          <w:rFonts w:ascii="Arial" w:hAnsi="Arial" w:cs="Arial"/>
          <w:sz w:val="24"/>
        </w:rPr>
        <w:t xml:space="preserve">Lesson plans are essential for effective classroom instruction.  </w:t>
      </w:r>
    </w:p>
    <w:p w14:paraId="4550F070" w14:textId="77777777" w:rsidR="00232640" w:rsidRPr="00156AF6" w:rsidRDefault="00232640" w:rsidP="00232640">
      <w:pPr>
        <w:ind w:right="-180"/>
        <w:rPr>
          <w:rFonts w:ascii="Arial" w:hAnsi="Arial" w:cs="Arial"/>
          <w:sz w:val="24"/>
        </w:rPr>
      </w:pPr>
    </w:p>
    <w:p w14:paraId="07799CFD" w14:textId="7DA2FB55" w:rsidR="00232640" w:rsidRPr="00156AF6" w:rsidRDefault="462E06A5" w:rsidP="462E06A5">
      <w:pPr>
        <w:ind w:right="-180"/>
        <w:rPr>
          <w:rFonts w:ascii="Arial" w:hAnsi="Arial" w:cs="Arial"/>
          <w:sz w:val="24"/>
          <w:szCs w:val="24"/>
        </w:rPr>
      </w:pPr>
      <w:r w:rsidRPr="462E06A5">
        <w:rPr>
          <w:rFonts w:ascii="Arial" w:hAnsi="Arial" w:cs="Arial"/>
          <w:sz w:val="24"/>
          <w:szCs w:val="24"/>
        </w:rPr>
        <w:t xml:space="preserve">The student teacher (ST) will write daily lesson plans for every lesson they teach. The ST must obtain cooperating teacher (CT) approval for plans. STs are not required to use this lesson plan template for daily lesson plans. For daily lesson plans, STs should consult with the CT about the preferred format. </w:t>
      </w:r>
    </w:p>
    <w:p w14:paraId="16828FAD" w14:textId="32F4CFE3" w:rsidR="00232640" w:rsidRPr="00156AF6" w:rsidRDefault="00232640" w:rsidP="462E06A5">
      <w:pPr>
        <w:ind w:right="-180"/>
        <w:rPr>
          <w:rFonts w:ascii="Arial" w:hAnsi="Arial" w:cs="Arial"/>
          <w:sz w:val="24"/>
          <w:szCs w:val="24"/>
        </w:rPr>
      </w:pPr>
    </w:p>
    <w:p w14:paraId="5B50EA03" w14:textId="1D06277A" w:rsidR="462E06A5" w:rsidRDefault="462E06A5" w:rsidP="462E06A5">
      <w:pPr>
        <w:ind w:right="-180"/>
        <w:rPr>
          <w:rFonts w:ascii="Arial" w:hAnsi="Arial" w:cs="Arial"/>
          <w:b/>
          <w:bCs/>
          <w:sz w:val="24"/>
          <w:szCs w:val="24"/>
        </w:rPr>
      </w:pPr>
      <w:r w:rsidRPr="462E06A5">
        <w:rPr>
          <w:rFonts w:ascii="Arial" w:hAnsi="Arial" w:cs="Arial"/>
          <w:sz w:val="24"/>
          <w:szCs w:val="24"/>
        </w:rPr>
        <w:t xml:space="preserve">This lesson plan template may be used for CT and University Supervisors (US) formative and summative observations. The ST should consult with their Capstone Instructor to determine the preferred lesson plan format for formative and summative observations. STs should not create their own template; rather, they should use this one or one the Capstone Instructor requires. </w:t>
      </w:r>
      <w:r w:rsidRPr="462E06A5">
        <w:rPr>
          <w:rFonts w:ascii="Arial" w:hAnsi="Arial" w:cs="Arial"/>
          <w:b/>
          <w:bCs/>
          <w:sz w:val="24"/>
          <w:szCs w:val="24"/>
        </w:rPr>
        <w:t xml:space="preserve">Any lesson plan template must include all elements </w:t>
      </w:r>
      <w:r w:rsidRPr="462E06A5">
        <w:rPr>
          <w:rFonts w:ascii="Arial" w:hAnsi="Arial" w:cs="Arial"/>
          <w:b/>
          <w:bCs/>
          <w:i/>
          <w:iCs/>
          <w:sz w:val="24"/>
          <w:szCs w:val="24"/>
        </w:rPr>
        <w:t>in this lesson plan template</w:t>
      </w:r>
      <w:r w:rsidRPr="462E06A5">
        <w:rPr>
          <w:rFonts w:ascii="Arial" w:hAnsi="Arial" w:cs="Arial"/>
          <w:b/>
          <w:bCs/>
          <w:sz w:val="24"/>
          <w:szCs w:val="24"/>
        </w:rPr>
        <w:t>, regardless of the format.</w:t>
      </w:r>
    </w:p>
    <w:p w14:paraId="5627A2F5" w14:textId="1FAC0ABF" w:rsidR="462E06A5" w:rsidRDefault="462E06A5" w:rsidP="462E06A5">
      <w:pPr>
        <w:ind w:right="-180"/>
        <w:rPr>
          <w:rFonts w:ascii="Arial" w:hAnsi="Arial" w:cs="Arial"/>
          <w:sz w:val="24"/>
          <w:szCs w:val="24"/>
        </w:rPr>
      </w:pPr>
    </w:p>
    <w:p w14:paraId="5B95243C" w14:textId="2FDA6D6B" w:rsidR="00E61FAE" w:rsidRPr="00156AF6" w:rsidRDefault="462E06A5" w:rsidP="6089AD59">
      <w:pPr>
        <w:ind w:right="-180"/>
        <w:rPr>
          <w:rFonts w:ascii="Arial" w:hAnsi="Arial" w:cs="Arial"/>
          <w:sz w:val="24"/>
          <w:szCs w:val="24"/>
        </w:rPr>
      </w:pPr>
      <w:r w:rsidRPr="462E06A5">
        <w:rPr>
          <w:rFonts w:ascii="Arial" w:hAnsi="Arial" w:cs="Arial"/>
          <w:sz w:val="24"/>
          <w:szCs w:val="24"/>
        </w:rPr>
        <w:t>Once an observation has been scheduled, the ST is required to submit the lesson plan to Anthology</w:t>
      </w:r>
      <w:r w:rsidRPr="462E06A5">
        <w:rPr>
          <w:rFonts w:ascii="Arial" w:hAnsi="Arial" w:cs="Arial"/>
          <w:b/>
          <w:bCs/>
          <w:sz w:val="24"/>
          <w:szCs w:val="24"/>
        </w:rPr>
        <w:t xml:space="preserve"> at least two days</w:t>
      </w:r>
      <w:r w:rsidRPr="462E06A5">
        <w:rPr>
          <w:rFonts w:ascii="Arial" w:hAnsi="Arial" w:cs="Arial"/>
          <w:sz w:val="24"/>
          <w:szCs w:val="24"/>
        </w:rPr>
        <w:t xml:space="preserve"> prior to a lesson observation. </w:t>
      </w:r>
    </w:p>
    <w:p w14:paraId="1CB78F0B" w14:textId="2880B91B" w:rsidR="00E61FAE" w:rsidRPr="00156AF6" w:rsidRDefault="00E61FAE" w:rsidP="6089AD59">
      <w:pPr>
        <w:ind w:right="-180"/>
        <w:rPr>
          <w:rFonts w:ascii="Arial" w:hAnsi="Arial" w:cs="Arial"/>
          <w:sz w:val="24"/>
          <w:szCs w:val="24"/>
        </w:rPr>
      </w:pPr>
    </w:p>
    <w:p w14:paraId="35E06139" w14:textId="0E249135" w:rsidR="00C11D9E" w:rsidRDefault="0E7FDE66" w:rsidP="6089AD59">
      <w:pPr>
        <w:ind w:right="-180"/>
        <w:rPr>
          <w:rFonts w:ascii="Arial" w:hAnsi="Arial" w:cs="Arial"/>
          <w:sz w:val="24"/>
          <w:szCs w:val="24"/>
        </w:rPr>
      </w:pPr>
      <w:r w:rsidRPr="0E7FDE66">
        <w:rPr>
          <w:rFonts w:ascii="Arial" w:hAnsi="Arial" w:cs="Arial"/>
          <w:sz w:val="24"/>
          <w:szCs w:val="24"/>
        </w:rPr>
        <w:t xml:space="preserve">The ST is required to write a reflection of teaching after each formative and summative lesson observations. Reflection guidelines are provided in this lesson plan template. Reflections should be submitted to Anthology for either the CT or US to review </w:t>
      </w:r>
      <w:r w:rsidRPr="0E7FDE66">
        <w:rPr>
          <w:rFonts w:ascii="Arial" w:hAnsi="Arial" w:cs="Arial"/>
          <w:b/>
          <w:bCs/>
          <w:sz w:val="24"/>
          <w:szCs w:val="24"/>
        </w:rPr>
        <w:t xml:space="preserve">within two days </w:t>
      </w:r>
      <w:r w:rsidRPr="0E7FDE66">
        <w:rPr>
          <w:rFonts w:ascii="Arial" w:hAnsi="Arial" w:cs="Arial"/>
          <w:sz w:val="24"/>
          <w:szCs w:val="24"/>
        </w:rPr>
        <w:t xml:space="preserve">of the lesson observation. </w:t>
      </w:r>
    </w:p>
    <w:p w14:paraId="569BBD52" w14:textId="77777777" w:rsidR="00DF14BC" w:rsidRPr="00156AF6" w:rsidRDefault="00DF14BC" w:rsidP="462E06A5">
      <w:pPr>
        <w:ind w:right="-180"/>
        <w:rPr>
          <w:rFonts w:ascii="Arial" w:hAnsi="Arial" w:cs="Arial"/>
          <w:sz w:val="24"/>
          <w:szCs w:val="24"/>
        </w:rPr>
      </w:pPr>
    </w:p>
    <w:p w14:paraId="21391140" w14:textId="4BE15566" w:rsidR="462E06A5" w:rsidRDefault="462E06A5" w:rsidP="462E06A5">
      <w:pPr>
        <w:ind w:right="-180"/>
        <w:rPr>
          <w:rFonts w:ascii="Arial" w:hAnsi="Arial" w:cs="Arial"/>
          <w:sz w:val="24"/>
          <w:szCs w:val="24"/>
        </w:rPr>
      </w:pPr>
    </w:p>
    <w:p w14:paraId="3983A161" w14:textId="216A4937" w:rsidR="462E06A5" w:rsidRDefault="462E06A5" w:rsidP="462E06A5">
      <w:pPr>
        <w:ind w:right="-180"/>
        <w:rPr>
          <w:rFonts w:ascii="Arial" w:hAnsi="Arial" w:cs="Arial"/>
          <w:sz w:val="24"/>
          <w:szCs w:val="24"/>
        </w:rPr>
      </w:pPr>
    </w:p>
    <w:p w14:paraId="2FBAD459" w14:textId="77777777" w:rsidR="00DF14BC" w:rsidRPr="00156AF6" w:rsidRDefault="00DF14BC" w:rsidP="00232640">
      <w:pPr>
        <w:ind w:right="-180"/>
        <w:rPr>
          <w:rFonts w:ascii="Arial" w:hAnsi="Arial" w:cs="Arial"/>
          <w:sz w:val="24"/>
        </w:rPr>
      </w:pPr>
    </w:p>
    <w:p w14:paraId="2D7120D7" w14:textId="08869454" w:rsidR="00DF14BC" w:rsidRPr="00156AF6" w:rsidRDefault="00DF14BC" w:rsidP="462E06A5">
      <w:pPr>
        <w:ind w:right="-180"/>
        <w:rPr>
          <w:rFonts w:ascii="Arial" w:hAnsi="Arial" w:cs="Arial"/>
          <w:sz w:val="24"/>
          <w:szCs w:val="24"/>
        </w:rPr>
      </w:pPr>
    </w:p>
    <w:p w14:paraId="297B87FF" w14:textId="77777777" w:rsidR="00B1533E" w:rsidRPr="00156AF6" w:rsidRDefault="00B1533E" w:rsidP="00232640">
      <w:pPr>
        <w:ind w:right="-180"/>
        <w:rPr>
          <w:rFonts w:ascii="Arial" w:hAnsi="Arial" w:cs="Arial"/>
          <w:sz w:val="24"/>
        </w:rPr>
      </w:pPr>
    </w:p>
    <w:p w14:paraId="0DCDF357" w14:textId="77777777" w:rsidR="00B1533E" w:rsidRDefault="00B1533E" w:rsidP="00232640">
      <w:pPr>
        <w:ind w:right="-180"/>
        <w:rPr>
          <w:sz w:val="24"/>
        </w:rPr>
      </w:pPr>
    </w:p>
    <w:p w14:paraId="78EB1BC3" w14:textId="77777777" w:rsidR="00B1533E" w:rsidRDefault="00B1533E" w:rsidP="00232640">
      <w:pPr>
        <w:ind w:right="-180"/>
        <w:rPr>
          <w:sz w:val="24"/>
        </w:rPr>
      </w:pPr>
    </w:p>
    <w:p w14:paraId="64E410DE" w14:textId="77777777" w:rsidR="00B1533E" w:rsidRDefault="00B1533E" w:rsidP="00232640">
      <w:pPr>
        <w:ind w:right="-180"/>
        <w:rPr>
          <w:sz w:val="24"/>
        </w:rPr>
      </w:pPr>
    </w:p>
    <w:p w14:paraId="5BCD30B7" w14:textId="77777777" w:rsidR="00B1533E" w:rsidRDefault="00B1533E" w:rsidP="00232640">
      <w:pPr>
        <w:ind w:right="-180"/>
        <w:rPr>
          <w:sz w:val="24"/>
        </w:rPr>
      </w:pPr>
    </w:p>
    <w:p w14:paraId="57E208D5" w14:textId="77777777" w:rsidR="00B1533E" w:rsidRDefault="00B1533E" w:rsidP="00232640">
      <w:pPr>
        <w:ind w:right="-180"/>
        <w:rPr>
          <w:sz w:val="24"/>
        </w:rPr>
      </w:pPr>
    </w:p>
    <w:p w14:paraId="7B66A770" w14:textId="77777777" w:rsidR="00B1533E" w:rsidRDefault="00B1533E" w:rsidP="00232640">
      <w:pPr>
        <w:ind w:right="-180"/>
        <w:rPr>
          <w:sz w:val="24"/>
        </w:rPr>
      </w:pPr>
    </w:p>
    <w:p w14:paraId="27413BD1" w14:textId="77777777" w:rsidR="00B1533E" w:rsidRDefault="00B1533E" w:rsidP="00232640">
      <w:pPr>
        <w:ind w:right="-180"/>
        <w:rPr>
          <w:sz w:val="24"/>
        </w:rPr>
      </w:pPr>
    </w:p>
    <w:p w14:paraId="149852A7" w14:textId="23732FBA" w:rsidR="00225B63" w:rsidRDefault="00225B63">
      <w:pPr>
        <w:rPr>
          <w:sz w:val="24"/>
        </w:rPr>
      </w:pPr>
      <w:r>
        <w:rPr>
          <w:sz w:val="24"/>
        </w:rPr>
        <w:br w:type="page"/>
      </w:r>
    </w:p>
    <w:p w14:paraId="14FAC9A4" w14:textId="77777777" w:rsidR="00B1533E" w:rsidRDefault="00B1533E" w:rsidP="00232640">
      <w:pPr>
        <w:ind w:right="-180"/>
        <w:rPr>
          <w:sz w:val="24"/>
        </w:rPr>
      </w:pPr>
    </w:p>
    <w:p w14:paraId="6805AF05" w14:textId="44AE0807" w:rsidR="00DF14BC" w:rsidRPr="00156AF6" w:rsidRDefault="00DF14BC" w:rsidP="00DF14BC">
      <w:pPr>
        <w:shd w:val="clear" w:color="auto" w:fill="CCCCCC"/>
        <w:jc w:val="center"/>
        <w:rPr>
          <w:rFonts w:ascii="Arial" w:hAnsi="Arial" w:cs="Arial"/>
          <w:b/>
          <w:sz w:val="22"/>
          <w:szCs w:val="22"/>
        </w:rPr>
      </w:pPr>
      <w:r w:rsidRPr="00156AF6">
        <w:rPr>
          <w:rFonts w:ascii="Arial" w:hAnsi="Arial" w:cs="Arial"/>
          <w:b/>
          <w:sz w:val="22"/>
          <w:szCs w:val="22"/>
        </w:rPr>
        <w:t xml:space="preserve">Lesson Plan Template </w:t>
      </w:r>
    </w:p>
    <w:p w14:paraId="3D1847A1" w14:textId="77777777" w:rsidR="00DF14BC" w:rsidRPr="00156AF6" w:rsidRDefault="00DF14BC" w:rsidP="00DF14BC">
      <w:pPr>
        <w:rPr>
          <w:rFonts w:ascii="Arial" w:hAnsi="Arial" w:cs="Arial"/>
          <w:b/>
          <w:sz w:val="22"/>
          <w:szCs w:val="22"/>
        </w:rPr>
      </w:pPr>
    </w:p>
    <w:p w14:paraId="6780CC25" w14:textId="77777777" w:rsidR="00DF14BC" w:rsidRPr="00156AF6" w:rsidRDefault="00DF14BC" w:rsidP="00DF14BC">
      <w:pPr>
        <w:rPr>
          <w:rFonts w:ascii="Arial" w:hAnsi="Arial" w:cs="Arial"/>
          <w:b/>
          <w:sz w:val="22"/>
          <w:szCs w:val="22"/>
        </w:rPr>
      </w:pPr>
      <w:r w:rsidRPr="00156AF6">
        <w:rPr>
          <w:rFonts w:ascii="Arial" w:hAnsi="Arial" w:cs="Arial"/>
          <w:b/>
          <w:sz w:val="22"/>
          <w:szCs w:val="22"/>
        </w:rPr>
        <w:t>Title of Lesson:</w:t>
      </w:r>
    </w:p>
    <w:p w14:paraId="53248D6B" w14:textId="77777777" w:rsidR="00DF14BC" w:rsidRPr="00156AF6" w:rsidRDefault="00DF14BC" w:rsidP="00DF14BC">
      <w:pPr>
        <w:rPr>
          <w:rFonts w:ascii="Arial" w:hAnsi="Arial" w:cs="Arial"/>
          <w:b/>
          <w:sz w:val="22"/>
          <w:szCs w:val="22"/>
        </w:rPr>
      </w:pPr>
      <w:r w:rsidRPr="00156AF6">
        <w:rPr>
          <w:rFonts w:ascii="Arial" w:hAnsi="Arial" w:cs="Arial"/>
          <w:b/>
          <w:sz w:val="22"/>
          <w:szCs w:val="22"/>
        </w:rPr>
        <w:t xml:space="preserve">Subject: </w:t>
      </w:r>
    </w:p>
    <w:p w14:paraId="3C5223E1" w14:textId="77777777" w:rsidR="00DF14BC" w:rsidRPr="00156AF6" w:rsidRDefault="00DF14BC" w:rsidP="00DF14BC">
      <w:pPr>
        <w:rPr>
          <w:rFonts w:ascii="Arial" w:hAnsi="Arial" w:cs="Arial"/>
          <w:b/>
          <w:sz w:val="22"/>
          <w:szCs w:val="22"/>
        </w:rPr>
      </w:pPr>
      <w:r w:rsidRPr="00156AF6">
        <w:rPr>
          <w:rFonts w:ascii="Arial" w:hAnsi="Arial" w:cs="Arial"/>
          <w:b/>
          <w:sz w:val="22"/>
          <w:szCs w:val="22"/>
        </w:rPr>
        <w:t xml:space="preserve">Grade level: </w:t>
      </w:r>
    </w:p>
    <w:p w14:paraId="363738B2" w14:textId="77777777" w:rsidR="00DF14BC" w:rsidRPr="00156AF6" w:rsidRDefault="002F451B" w:rsidP="00DF14BC">
      <w:pPr>
        <w:rPr>
          <w:rFonts w:ascii="Arial" w:hAnsi="Arial" w:cs="Arial"/>
          <w:b/>
          <w:sz w:val="22"/>
          <w:szCs w:val="22"/>
        </w:rPr>
      </w:pPr>
      <w:r w:rsidRPr="00156AF6">
        <w:rPr>
          <w:rFonts w:ascii="Arial" w:hAnsi="Arial" w:cs="Arial"/>
          <w:b/>
          <w:sz w:val="22"/>
          <w:szCs w:val="22"/>
        </w:rPr>
        <w:t xml:space="preserve">Cooperating </w:t>
      </w:r>
      <w:r w:rsidR="00DF14BC" w:rsidRPr="00156AF6">
        <w:rPr>
          <w:rFonts w:ascii="Arial" w:hAnsi="Arial" w:cs="Arial"/>
          <w:b/>
          <w:sz w:val="22"/>
          <w:szCs w:val="22"/>
        </w:rPr>
        <w:t>Teacher:</w:t>
      </w:r>
    </w:p>
    <w:p w14:paraId="7F86C2DA" w14:textId="77777777" w:rsidR="00A97F91" w:rsidRPr="00156AF6" w:rsidRDefault="00A97F91" w:rsidP="00DF14BC">
      <w:pPr>
        <w:rPr>
          <w:rFonts w:ascii="Arial" w:hAnsi="Arial" w:cs="Arial"/>
          <w:b/>
          <w:sz w:val="22"/>
          <w:szCs w:val="22"/>
        </w:rPr>
      </w:pPr>
      <w:r w:rsidRPr="00156AF6">
        <w:rPr>
          <w:rFonts w:ascii="Arial" w:hAnsi="Arial" w:cs="Arial"/>
          <w:b/>
          <w:sz w:val="22"/>
          <w:szCs w:val="22"/>
        </w:rPr>
        <w:t>Student Teacher:</w:t>
      </w:r>
    </w:p>
    <w:p w14:paraId="6FEE1C41" w14:textId="77777777" w:rsidR="00DF14BC" w:rsidRPr="00156AF6" w:rsidRDefault="00DF14BC" w:rsidP="00DF14BC">
      <w:pPr>
        <w:rPr>
          <w:rFonts w:ascii="Arial" w:hAnsi="Arial" w:cs="Arial"/>
          <w:b/>
          <w:sz w:val="22"/>
          <w:szCs w:val="22"/>
        </w:rPr>
      </w:pPr>
    </w:p>
    <w:p w14:paraId="1CBEDB95" w14:textId="3606C8D5" w:rsidR="00DF14BC" w:rsidRPr="00156AF6" w:rsidRDefault="00DF14BC" w:rsidP="00DF14BC">
      <w:pPr>
        <w:rPr>
          <w:rFonts w:ascii="Arial" w:hAnsi="Arial" w:cs="Arial"/>
          <w:sz w:val="22"/>
          <w:szCs w:val="22"/>
        </w:rPr>
      </w:pPr>
      <w:r w:rsidRPr="00156AF6">
        <w:rPr>
          <w:rFonts w:ascii="Arial" w:hAnsi="Arial" w:cs="Arial"/>
          <w:b/>
          <w:sz w:val="22"/>
          <w:szCs w:val="22"/>
        </w:rPr>
        <w:t xml:space="preserve">Objective(s): </w:t>
      </w:r>
    </w:p>
    <w:p w14:paraId="60FAA13E" w14:textId="77777777" w:rsidR="00DF14BC" w:rsidRPr="00156AF6" w:rsidRDefault="00DF14BC" w:rsidP="00DF14BC">
      <w:pPr>
        <w:numPr>
          <w:ilvl w:val="1"/>
          <w:numId w:val="1"/>
        </w:numPr>
        <w:tabs>
          <w:tab w:val="num" w:pos="720"/>
        </w:tabs>
        <w:ind w:hanging="1080"/>
        <w:rPr>
          <w:rFonts w:ascii="Arial" w:hAnsi="Arial" w:cs="Arial"/>
          <w:sz w:val="22"/>
          <w:szCs w:val="22"/>
        </w:rPr>
      </w:pPr>
      <w:r w:rsidRPr="00156AF6">
        <w:rPr>
          <w:rFonts w:ascii="Arial" w:hAnsi="Arial" w:cs="Arial"/>
          <w:sz w:val="22"/>
          <w:szCs w:val="22"/>
        </w:rPr>
        <w:t>The purpose of a behavioral objective is to COMMUNICATE.</w:t>
      </w:r>
    </w:p>
    <w:p w14:paraId="0A08B79F" w14:textId="77777777" w:rsidR="00DF14BC" w:rsidRPr="00156AF6" w:rsidRDefault="00DF14BC" w:rsidP="000F5AEF">
      <w:pPr>
        <w:numPr>
          <w:ilvl w:val="1"/>
          <w:numId w:val="1"/>
        </w:numPr>
        <w:tabs>
          <w:tab w:val="clear" w:pos="1440"/>
          <w:tab w:val="num" w:pos="720"/>
        </w:tabs>
        <w:ind w:left="720"/>
        <w:rPr>
          <w:rFonts w:ascii="Arial" w:hAnsi="Arial" w:cs="Arial"/>
          <w:sz w:val="22"/>
          <w:szCs w:val="22"/>
        </w:rPr>
      </w:pPr>
      <w:r w:rsidRPr="00156AF6">
        <w:rPr>
          <w:rFonts w:ascii="Arial" w:hAnsi="Arial" w:cs="Arial"/>
          <w:sz w:val="22"/>
          <w:szCs w:val="22"/>
        </w:rPr>
        <w:t>The objective clarifies the intent of the instruction for the teacher, and for all who have interest in the outcome of instruction</w:t>
      </w:r>
    </w:p>
    <w:p w14:paraId="0B78F80D" w14:textId="77777777" w:rsidR="00DF14BC" w:rsidRPr="00156AF6" w:rsidRDefault="00DF14BC" w:rsidP="00DF14BC">
      <w:pPr>
        <w:numPr>
          <w:ilvl w:val="1"/>
          <w:numId w:val="1"/>
        </w:numPr>
        <w:tabs>
          <w:tab w:val="num" w:pos="720"/>
        </w:tabs>
        <w:ind w:hanging="1080"/>
        <w:rPr>
          <w:rFonts w:ascii="Arial" w:hAnsi="Arial" w:cs="Arial"/>
          <w:sz w:val="22"/>
          <w:szCs w:val="22"/>
        </w:rPr>
      </w:pPr>
      <w:r w:rsidRPr="00156AF6">
        <w:rPr>
          <w:rFonts w:ascii="Arial" w:hAnsi="Arial" w:cs="Arial"/>
          <w:sz w:val="22"/>
          <w:szCs w:val="22"/>
        </w:rPr>
        <w:t>Ideally, all behavioral objectives should contain 3 elements:</w:t>
      </w:r>
    </w:p>
    <w:p w14:paraId="3AD0C16C" w14:textId="77777777" w:rsidR="00DF14BC" w:rsidRPr="00156AF6" w:rsidRDefault="00DF14BC" w:rsidP="000F5AEF">
      <w:pPr>
        <w:pStyle w:val="NormalWeb"/>
        <w:numPr>
          <w:ilvl w:val="2"/>
          <w:numId w:val="1"/>
        </w:numPr>
        <w:tabs>
          <w:tab w:val="clear" w:pos="2160"/>
          <w:tab w:val="num" w:pos="1440"/>
        </w:tabs>
        <w:ind w:left="1440" w:hanging="270"/>
        <w:rPr>
          <w:rFonts w:ascii="Arial" w:hAnsi="Arial" w:cs="Arial"/>
          <w:sz w:val="22"/>
          <w:szCs w:val="22"/>
        </w:rPr>
      </w:pPr>
      <w:r w:rsidRPr="00156AF6">
        <w:rPr>
          <w:rStyle w:val="Strong"/>
          <w:rFonts w:ascii="Arial" w:hAnsi="Arial" w:cs="Arial"/>
          <w:color w:val="000000"/>
          <w:sz w:val="22"/>
          <w:szCs w:val="22"/>
        </w:rPr>
        <w:t xml:space="preserve">Conditions </w:t>
      </w:r>
      <w:r w:rsidRPr="00156AF6">
        <w:rPr>
          <w:rFonts w:ascii="Arial" w:hAnsi="Arial" w:cs="Arial"/>
          <w:color w:val="000000"/>
          <w:sz w:val="22"/>
          <w:szCs w:val="22"/>
        </w:rPr>
        <w:t>(a statement that describes the conditions under which the behavior is to be performed)</w:t>
      </w:r>
    </w:p>
    <w:p w14:paraId="759916A3" w14:textId="77777777" w:rsidR="00DF14BC" w:rsidRPr="00156AF6" w:rsidRDefault="00DF14BC" w:rsidP="000F5AEF">
      <w:pPr>
        <w:pStyle w:val="NormalWeb"/>
        <w:numPr>
          <w:ilvl w:val="2"/>
          <w:numId w:val="1"/>
        </w:numPr>
        <w:tabs>
          <w:tab w:val="clear" w:pos="2160"/>
          <w:tab w:val="num" w:pos="1440"/>
        </w:tabs>
        <w:ind w:left="1440" w:hanging="270"/>
        <w:rPr>
          <w:rFonts w:ascii="Arial" w:hAnsi="Arial" w:cs="Arial"/>
          <w:sz w:val="22"/>
          <w:szCs w:val="22"/>
        </w:rPr>
      </w:pPr>
      <w:r w:rsidRPr="00156AF6">
        <w:rPr>
          <w:rStyle w:val="Strong"/>
          <w:rFonts w:ascii="Arial" w:hAnsi="Arial" w:cs="Arial"/>
          <w:color w:val="000000"/>
          <w:sz w:val="22"/>
          <w:szCs w:val="22"/>
        </w:rPr>
        <w:t>Behavioral Verb</w:t>
      </w:r>
      <w:r w:rsidRPr="00156AF6">
        <w:rPr>
          <w:rFonts w:ascii="Arial" w:hAnsi="Arial" w:cs="Arial"/>
          <w:color w:val="000000"/>
          <w:sz w:val="22"/>
          <w:szCs w:val="22"/>
        </w:rPr>
        <w:t xml:space="preserve"> (an action word that connotes an observable student behavior)</w:t>
      </w:r>
    </w:p>
    <w:p w14:paraId="0D065338" w14:textId="77777777" w:rsidR="00DF14BC" w:rsidRPr="00156AF6" w:rsidRDefault="00DF14BC" w:rsidP="000F5AEF">
      <w:pPr>
        <w:pStyle w:val="NormalWeb"/>
        <w:numPr>
          <w:ilvl w:val="2"/>
          <w:numId w:val="1"/>
        </w:numPr>
        <w:tabs>
          <w:tab w:val="clear" w:pos="2160"/>
          <w:tab w:val="num" w:pos="1440"/>
        </w:tabs>
        <w:ind w:left="1440" w:hanging="270"/>
        <w:rPr>
          <w:rFonts w:ascii="Arial" w:hAnsi="Arial" w:cs="Arial"/>
          <w:b/>
          <w:sz w:val="22"/>
          <w:szCs w:val="22"/>
        </w:rPr>
      </w:pPr>
      <w:r w:rsidRPr="00156AF6">
        <w:rPr>
          <w:rStyle w:val="Strong"/>
          <w:rFonts w:ascii="Arial" w:hAnsi="Arial" w:cs="Arial"/>
          <w:color w:val="000000"/>
          <w:sz w:val="22"/>
          <w:szCs w:val="22"/>
        </w:rPr>
        <w:t xml:space="preserve">Criteria </w:t>
      </w:r>
      <w:r w:rsidRPr="00156AF6">
        <w:rPr>
          <w:rFonts w:ascii="Arial" w:hAnsi="Arial" w:cs="Arial"/>
          <w:sz w:val="22"/>
          <w:szCs w:val="22"/>
        </w:rPr>
        <w:t>(a statement that specifies how well the student must perform the behavior)</w:t>
      </w:r>
    </w:p>
    <w:p w14:paraId="46B34351" w14:textId="3E6068D1" w:rsidR="00DF14BC" w:rsidRPr="00156AF6" w:rsidRDefault="00DF14BC" w:rsidP="00DF14BC">
      <w:pPr>
        <w:rPr>
          <w:rFonts w:ascii="Arial" w:hAnsi="Arial" w:cs="Arial"/>
          <w:sz w:val="22"/>
          <w:szCs w:val="22"/>
        </w:rPr>
      </w:pPr>
      <w:r w:rsidRPr="00156AF6">
        <w:rPr>
          <w:rFonts w:ascii="Arial" w:hAnsi="Arial" w:cs="Arial"/>
          <w:b/>
          <w:sz w:val="22"/>
          <w:szCs w:val="22"/>
        </w:rPr>
        <w:t xml:space="preserve">Curriculum Standard(s) Addressed: </w:t>
      </w:r>
    </w:p>
    <w:p w14:paraId="662A4833" w14:textId="77777777" w:rsidR="00DF14BC" w:rsidRPr="00156AF6" w:rsidRDefault="00DF14BC" w:rsidP="00DF14BC">
      <w:pPr>
        <w:rPr>
          <w:rFonts w:ascii="Arial" w:hAnsi="Arial" w:cs="Arial"/>
          <w:sz w:val="22"/>
          <w:szCs w:val="22"/>
        </w:rPr>
      </w:pPr>
    </w:p>
    <w:p w14:paraId="7F20BB31" w14:textId="77777777" w:rsidR="00DF14BC" w:rsidRPr="00156AF6" w:rsidRDefault="00DF14BC" w:rsidP="00DF14BC">
      <w:pPr>
        <w:rPr>
          <w:rFonts w:ascii="Arial" w:hAnsi="Arial" w:cs="Arial"/>
          <w:sz w:val="22"/>
          <w:szCs w:val="22"/>
        </w:rPr>
      </w:pPr>
      <w:r w:rsidRPr="00156AF6">
        <w:rPr>
          <w:rFonts w:ascii="Arial" w:hAnsi="Arial" w:cs="Arial"/>
          <w:b/>
          <w:sz w:val="22"/>
          <w:szCs w:val="22"/>
        </w:rPr>
        <w:t xml:space="preserve">Rationale for Instruction: </w:t>
      </w:r>
      <w:r w:rsidRPr="00156AF6">
        <w:rPr>
          <w:rFonts w:ascii="Arial" w:hAnsi="Arial" w:cs="Arial"/>
          <w:sz w:val="22"/>
          <w:szCs w:val="22"/>
        </w:rPr>
        <w:t>Indicate why this instruction is appropriate based on student performance and data.</w:t>
      </w:r>
    </w:p>
    <w:p w14:paraId="25BA51DF" w14:textId="77777777" w:rsidR="00DF14BC" w:rsidRPr="00156AF6" w:rsidRDefault="00DF14BC" w:rsidP="00DF14BC">
      <w:pPr>
        <w:ind w:left="1080"/>
        <w:rPr>
          <w:rFonts w:ascii="Arial" w:hAnsi="Arial" w:cs="Arial"/>
          <w:sz w:val="22"/>
          <w:szCs w:val="22"/>
        </w:rPr>
      </w:pPr>
    </w:p>
    <w:p w14:paraId="77E39048" w14:textId="4D2E39C4" w:rsidR="00DF14BC" w:rsidRPr="00156AF6" w:rsidRDefault="00DF14BC" w:rsidP="00DF14BC">
      <w:pPr>
        <w:rPr>
          <w:rFonts w:ascii="Arial" w:hAnsi="Arial" w:cs="Arial"/>
          <w:sz w:val="22"/>
          <w:szCs w:val="22"/>
        </w:rPr>
      </w:pPr>
      <w:r w:rsidRPr="00156AF6">
        <w:rPr>
          <w:rFonts w:ascii="Arial" w:hAnsi="Arial" w:cs="Arial"/>
          <w:b/>
          <w:sz w:val="22"/>
          <w:szCs w:val="22"/>
        </w:rPr>
        <w:t xml:space="preserve">Prerequisites: </w:t>
      </w:r>
      <w:r w:rsidRPr="00156AF6">
        <w:rPr>
          <w:rFonts w:ascii="Arial" w:hAnsi="Arial" w:cs="Arial"/>
          <w:sz w:val="22"/>
          <w:szCs w:val="22"/>
        </w:rPr>
        <w:t xml:space="preserve">Indicate what the student must know or be able to do </w:t>
      </w:r>
      <w:r w:rsidR="00156AF6" w:rsidRPr="00156AF6">
        <w:rPr>
          <w:rFonts w:ascii="Arial" w:hAnsi="Arial" w:cs="Arial"/>
          <w:sz w:val="22"/>
          <w:szCs w:val="22"/>
        </w:rPr>
        <w:t>to</w:t>
      </w:r>
      <w:r w:rsidRPr="00156AF6">
        <w:rPr>
          <w:rFonts w:ascii="Arial" w:hAnsi="Arial" w:cs="Arial"/>
          <w:sz w:val="22"/>
          <w:szCs w:val="22"/>
        </w:rPr>
        <w:t xml:space="preserve"> achieve the stated objective.</w:t>
      </w:r>
    </w:p>
    <w:p w14:paraId="702303CD" w14:textId="77777777" w:rsidR="00DF14BC" w:rsidRPr="00156AF6" w:rsidRDefault="00DF14BC" w:rsidP="00DF14BC">
      <w:pPr>
        <w:numPr>
          <w:ilvl w:val="0"/>
          <w:numId w:val="2"/>
        </w:numPr>
        <w:tabs>
          <w:tab w:val="num" w:pos="720"/>
        </w:tabs>
        <w:ind w:hanging="1080"/>
        <w:rPr>
          <w:rFonts w:ascii="Arial" w:hAnsi="Arial" w:cs="Arial"/>
          <w:sz w:val="22"/>
          <w:szCs w:val="22"/>
        </w:rPr>
      </w:pPr>
      <w:r w:rsidRPr="00156AF6">
        <w:rPr>
          <w:rFonts w:ascii="Arial" w:hAnsi="Arial" w:cs="Arial"/>
          <w:sz w:val="22"/>
          <w:szCs w:val="22"/>
        </w:rPr>
        <w:t xml:space="preserve">This section is necessary in considering the readiness state of your students.  </w:t>
      </w:r>
    </w:p>
    <w:p w14:paraId="0A55D406" w14:textId="77777777" w:rsidR="00DF14BC" w:rsidRPr="00156AF6" w:rsidRDefault="00DF14BC" w:rsidP="000F5AEF">
      <w:pPr>
        <w:numPr>
          <w:ilvl w:val="1"/>
          <w:numId w:val="1"/>
        </w:numPr>
        <w:tabs>
          <w:tab w:val="clear" w:pos="1440"/>
          <w:tab w:val="num" w:pos="720"/>
        </w:tabs>
        <w:ind w:left="720"/>
        <w:rPr>
          <w:rFonts w:ascii="Arial" w:hAnsi="Arial" w:cs="Arial"/>
          <w:b/>
          <w:sz w:val="22"/>
          <w:szCs w:val="22"/>
        </w:rPr>
      </w:pPr>
      <w:r w:rsidRPr="00156AF6">
        <w:rPr>
          <w:rFonts w:ascii="Arial" w:hAnsi="Arial" w:cs="Arial"/>
          <w:sz w:val="22"/>
          <w:szCs w:val="22"/>
        </w:rPr>
        <w:t>Students cannot master the objective and teachers cannot duplicate your lesson without prerequisites</w:t>
      </w:r>
    </w:p>
    <w:p w14:paraId="19B3AA19" w14:textId="77777777" w:rsidR="00DF14BC" w:rsidRPr="00156AF6" w:rsidRDefault="00DF14BC" w:rsidP="00DF14BC">
      <w:pPr>
        <w:numPr>
          <w:ilvl w:val="1"/>
          <w:numId w:val="1"/>
        </w:numPr>
        <w:tabs>
          <w:tab w:val="num" w:pos="720"/>
        </w:tabs>
        <w:ind w:hanging="1080"/>
        <w:rPr>
          <w:rFonts w:ascii="Arial" w:hAnsi="Arial" w:cs="Arial"/>
          <w:b/>
          <w:sz w:val="22"/>
          <w:szCs w:val="22"/>
        </w:rPr>
      </w:pPr>
      <w:r w:rsidRPr="00156AF6">
        <w:rPr>
          <w:rFonts w:ascii="Arial" w:hAnsi="Arial" w:cs="Arial"/>
          <w:sz w:val="22"/>
          <w:szCs w:val="22"/>
        </w:rPr>
        <w:t>List one or two specific behaviors necessary to begin the lesson</w:t>
      </w:r>
    </w:p>
    <w:p w14:paraId="1C91323D" w14:textId="77777777" w:rsidR="00DF14BC" w:rsidRPr="00156AF6" w:rsidRDefault="00DF14BC" w:rsidP="00DF14BC">
      <w:pPr>
        <w:rPr>
          <w:rFonts w:ascii="Arial" w:hAnsi="Arial" w:cs="Arial"/>
          <w:b/>
          <w:sz w:val="22"/>
          <w:szCs w:val="22"/>
        </w:rPr>
      </w:pPr>
    </w:p>
    <w:p w14:paraId="094107A2" w14:textId="2E55E914" w:rsidR="00DF14BC" w:rsidRPr="00156AF6" w:rsidRDefault="00DF14BC" w:rsidP="00DF14BC">
      <w:pPr>
        <w:rPr>
          <w:rFonts w:ascii="Arial" w:hAnsi="Arial" w:cs="Arial"/>
          <w:sz w:val="22"/>
          <w:szCs w:val="22"/>
        </w:rPr>
      </w:pPr>
      <w:r w:rsidRPr="00156AF6">
        <w:rPr>
          <w:rFonts w:ascii="Arial" w:hAnsi="Arial" w:cs="Arial"/>
          <w:b/>
          <w:sz w:val="22"/>
          <w:szCs w:val="22"/>
        </w:rPr>
        <w:t xml:space="preserve">Materials/Preparation: </w:t>
      </w:r>
    </w:p>
    <w:p w14:paraId="1ECE918B" w14:textId="77777777" w:rsidR="00DF14BC" w:rsidRPr="00156AF6" w:rsidRDefault="00DF14BC" w:rsidP="00DF14BC">
      <w:pPr>
        <w:numPr>
          <w:ilvl w:val="0"/>
          <w:numId w:val="3"/>
        </w:numPr>
        <w:rPr>
          <w:rFonts w:ascii="Arial" w:hAnsi="Arial" w:cs="Arial"/>
          <w:sz w:val="22"/>
          <w:szCs w:val="22"/>
        </w:rPr>
      </w:pPr>
      <w:r w:rsidRPr="00156AF6">
        <w:rPr>
          <w:rFonts w:ascii="Arial" w:hAnsi="Arial" w:cs="Arial"/>
          <w:sz w:val="22"/>
          <w:szCs w:val="22"/>
        </w:rPr>
        <w:t>List all materials/equipment to be used by the teacher and students</w:t>
      </w:r>
    </w:p>
    <w:p w14:paraId="75B2441B" w14:textId="77777777" w:rsidR="00DF14BC" w:rsidRPr="00156AF6" w:rsidRDefault="27DE551A" w:rsidP="00DF14BC">
      <w:pPr>
        <w:numPr>
          <w:ilvl w:val="0"/>
          <w:numId w:val="3"/>
        </w:numPr>
        <w:rPr>
          <w:rFonts w:ascii="Arial" w:hAnsi="Arial" w:cs="Arial"/>
          <w:sz w:val="22"/>
          <w:szCs w:val="22"/>
        </w:rPr>
      </w:pPr>
      <w:r w:rsidRPr="27DE551A">
        <w:rPr>
          <w:rFonts w:ascii="Arial" w:hAnsi="Arial" w:cs="Arial"/>
          <w:sz w:val="22"/>
          <w:szCs w:val="22"/>
        </w:rPr>
        <w:t>Include preparation considerations of the materials to ready them for the lesson.</w:t>
      </w:r>
    </w:p>
    <w:p w14:paraId="27589389" w14:textId="20ADDA84" w:rsidR="27DE551A" w:rsidRDefault="27DE551A" w:rsidP="27DE551A">
      <w:pPr>
        <w:numPr>
          <w:ilvl w:val="0"/>
          <w:numId w:val="3"/>
        </w:numPr>
        <w:rPr>
          <w:rFonts w:ascii="Arial" w:hAnsi="Arial" w:cs="Arial"/>
          <w:sz w:val="22"/>
          <w:szCs w:val="22"/>
        </w:rPr>
      </w:pPr>
      <w:r w:rsidRPr="27DE551A">
        <w:rPr>
          <w:rFonts w:ascii="Arial" w:hAnsi="Arial" w:cs="Arial"/>
          <w:sz w:val="22"/>
          <w:szCs w:val="22"/>
        </w:rPr>
        <w:t>Provide links or share access to resources (multimedia, presentations, handouts, activities, etc.).</w:t>
      </w:r>
    </w:p>
    <w:p w14:paraId="52EBAC01" w14:textId="77777777" w:rsidR="00DF14BC" w:rsidRPr="00156AF6" w:rsidRDefault="00DF14BC" w:rsidP="00DF14BC">
      <w:pPr>
        <w:rPr>
          <w:rFonts w:ascii="Arial" w:hAnsi="Arial" w:cs="Arial"/>
          <w:b/>
          <w:sz w:val="22"/>
          <w:szCs w:val="22"/>
        </w:rPr>
      </w:pPr>
      <w:r w:rsidRPr="00156AF6">
        <w:rPr>
          <w:rFonts w:ascii="Arial" w:hAnsi="Arial" w:cs="Arial"/>
          <w:b/>
          <w:sz w:val="22"/>
          <w:szCs w:val="22"/>
        </w:rPr>
        <w:tab/>
      </w:r>
    </w:p>
    <w:p w14:paraId="3632874B" w14:textId="30DB642E" w:rsidR="00DF14BC" w:rsidRPr="00156AF6" w:rsidRDefault="00DF14BC" w:rsidP="00DF14BC">
      <w:pPr>
        <w:rPr>
          <w:rFonts w:ascii="Arial" w:hAnsi="Arial" w:cs="Arial"/>
          <w:sz w:val="22"/>
          <w:szCs w:val="22"/>
        </w:rPr>
      </w:pPr>
      <w:r w:rsidRPr="00156AF6">
        <w:rPr>
          <w:rFonts w:ascii="Arial" w:hAnsi="Arial" w:cs="Arial"/>
          <w:b/>
          <w:sz w:val="22"/>
          <w:szCs w:val="22"/>
        </w:rPr>
        <w:t xml:space="preserve">Procedures: </w:t>
      </w:r>
    </w:p>
    <w:p w14:paraId="4B7D156C" w14:textId="38558B43" w:rsidR="00DF14BC" w:rsidRPr="00156AF6" w:rsidRDefault="00DF14BC" w:rsidP="00DF14BC">
      <w:pPr>
        <w:numPr>
          <w:ilvl w:val="0"/>
          <w:numId w:val="4"/>
        </w:numPr>
        <w:rPr>
          <w:rFonts w:ascii="Arial" w:hAnsi="Arial" w:cs="Arial"/>
          <w:sz w:val="22"/>
          <w:szCs w:val="22"/>
        </w:rPr>
      </w:pPr>
      <w:r w:rsidRPr="00156AF6">
        <w:rPr>
          <w:rFonts w:ascii="Arial" w:hAnsi="Arial" w:cs="Arial"/>
          <w:sz w:val="22"/>
          <w:szCs w:val="22"/>
        </w:rPr>
        <w:t xml:space="preserve">Describe what </w:t>
      </w:r>
      <w:r w:rsidR="00557269" w:rsidRPr="00156AF6">
        <w:rPr>
          <w:rFonts w:ascii="Arial" w:hAnsi="Arial" w:cs="Arial"/>
          <w:sz w:val="22"/>
          <w:szCs w:val="22"/>
        </w:rPr>
        <w:t>ST will do</w:t>
      </w:r>
      <w:r w:rsidRPr="00156AF6">
        <w:rPr>
          <w:rFonts w:ascii="Arial" w:hAnsi="Arial" w:cs="Arial"/>
          <w:sz w:val="22"/>
          <w:szCs w:val="22"/>
        </w:rPr>
        <w:t xml:space="preserve"> when teaching the lesson.  Include </w:t>
      </w:r>
      <w:r w:rsidR="00225B63">
        <w:rPr>
          <w:rFonts w:ascii="Arial" w:hAnsi="Arial" w:cs="Arial"/>
          <w:sz w:val="22"/>
          <w:szCs w:val="22"/>
        </w:rPr>
        <w:t xml:space="preserve">a plan for introducing </w:t>
      </w:r>
      <w:r w:rsidRPr="00156AF6">
        <w:rPr>
          <w:rFonts w:ascii="Arial" w:hAnsi="Arial" w:cs="Arial"/>
          <w:sz w:val="22"/>
          <w:szCs w:val="22"/>
        </w:rPr>
        <w:t xml:space="preserve">the lesson to the students, the instructional techniques </w:t>
      </w:r>
      <w:r w:rsidR="00557269" w:rsidRPr="00156AF6">
        <w:rPr>
          <w:rFonts w:ascii="Arial" w:hAnsi="Arial" w:cs="Arial"/>
          <w:sz w:val="22"/>
          <w:szCs w:val="22"/>
        </w:rPr>
        <w:t>to be used</w:t>
      </w:r>
      <w:r w:rsidRPr="00156AF6">
        <w:rPr>
          <w:rFonts w:ascii="Arial" w:hAnsi="Arial" w:cs="Arial"/>
          <w:sz w:val="22"/>
          <w:szCs w:val="22"/>
        </w:rPr>
        <w:t xml:space="preserve"> (to include the use of instructional technology</w:t>
      </w:r>
      <w:r w:rsidR="00557269" w:rsidRPr="00156AF6">
        <w:rPr>
          <w:rFonts w:ascii="Arial" w:hAnsi="Arial" w:cs="Arial"/>
          <w:sz w:val="22"/>
          <w:szCs w:val="22"/>
        </w:rPr>
        <w:t xml:space="preserve"> and digital resources</w:t>
      </w:r>
      <w:r w:rsidRPr="00156AF6">
        <w:rPr>
          <w:rFonts w:ascii="Arial" w:hAnsi="Arial" w:cs="Arial"/>
          <w:sz w:val="22"/>
          <w:szCs w:val="22"/>
        </w:rPr>
        <w:t xml:space="preserve">), and how the lesson </w:t>
      </w:r>
      <w:r w:rsidR="00557269" w:rsidRPr="00156AF6">
        <w:rPr>
          <w:rFonts w:ascii="Arial" w:hAnsi="Arial" w:cs="Arial"/>
          <w:sz w:val="22"/>
          <w:szCs w:val="22"/>
        </w:rPr>
        <w:t xml:space="preserve">will be summarized </w:t>
      </w:r>
      <w:r w:rsidRPr="00156AF6">
        <w:rPr>
          <w:rFonts w:ascii="Arial" w:hAnsi="Arial" w:cs="Arial"/>
          <w:sz w:val="22"/>
          <w:szCs w:val="22"/>
        </w:rPr>
        <w:t>and provide closure.</w:t>
      </w:r>
    </w:p>
    <w:p w14:paraId="18ABAD86" w14:textId="77777777" w:rsidR="00DF14BC" w:rsidRPr="00156AF6" w:rsidRDefault="00DF14BC" w:rsidP="00DF14BC">
      <w:pPr>
        <w:numPr>
          <w:ilvl w:val="0"/>
          <w:numId w:val="4"/>
        </w:numPr>
        <w:rPr>
          <w:rFonts w:ascii="Arial" w:hAnsi="Arial" w:cs="Arial"/>
          <w:sz w:val="22"/>
          <w:szCs w:val="22"/>
        </w:rPr>
      </w:pPr>
      <w:r w:rsidRPr="00156AF6">
        <w:rPr>
          <w:rFonts w:ascii="Arial" w:hAnsi="Arial" w:cs="Arial"/>
          <w:sz w:val="22"/>
          <w:szCs w:val="22"/>
        </w:rPr>
        <w:t>Consider the following elements:</w:t>
      </w:r>
    </w:p>
    <w:p w14:paraId="7FC202DA" w14:textId="28FC1E55" w:rsidR="00B1533E" w:rsidRPr="00156AF6" w:rsidRDefault="00B1533E" w:rsidP="00B1533E">
      <w:pPr>
        <w:pStyle w:val="ListParagraph"/>
        <w:numPr>
          <w:ilvl w:val="0"/>
          <w:numId w:val="5"/>
        </w:numPr>
        <w:rPr>
          <w:rFonts w:ascii="Arial" w:hAnsi="Arial" w:cs="Arial"/>
          <w:sz w:val="22"/>
          <w:szCs w:val="22"/>
        </w:rPr>
      </w:pPr>
      <w:r w:rsidRPr="00156AF6">
        <w:rPr>
          <w:rFonts w:ascii="Arial" w:hAnsi="Arial" w:cs="Arial"/>
          <w:b/>
          <w:bCs/>
          <w:sz w:val="22"/>
          <w:szCs w:val="22"/>
        </w:rPr>
        <w:t>Hoo</w:t>
      </w:r>
      <w:r w:rsidR="00156AF6" w:rsidRPr="00156AF6">
        <w:rPr>
          <w:rFonts w:ascii="Arial" w:hAnsi="Arial" w:cs="Arial"/>
          <w:b/>
          <w:bCs/>
          <w:sz w:val="22"/>
          <w:szCs w:val="22"/>
        </w:rPr>
        <w:t>k</w:t>
      </w:r>
      <w:r w:rsidRPr="00156AF6">
        <w:rPr>
          <w:rFonts w:ascii="Arial" w:hAnsi="Arial" w:cs="Arial"/>
          <w:b/>
          <w:bCs/>
          <w:sz w:val="22"/>
          <w:szCs w:val="22"/>
        </w:rPr>
        <w:t>:</w:t>
      </w:r>
      <w:r w:rsidRPr="00156AF6">
        <w:rPr>
          <w:rFonts w:ascii="Arial" w:hAnsi="Arial" w:cs="Arial"/>
          <w:sz w:val="22"/>
          <w:szCs w:val="22"/>
        </w:rPr>
        <w:t xml:space="preserve"> What will you do to get students excited about learning? Why is this information relevant? How will you motivate students to learn </w:t>
      </w:r>
      <w:r w:rsidR="00225B63">
        <w:rPr>
          <w:rFonts w:ascii="Arial" w:hAnsi="Arial" w:cs="Arial"/>
          <w:sz w:val="22"/>
          <w:szCs w:val="22"/>
        </w:rPr>
        <w:t>the material?</w:t>
      </w:r>
      <w:r w:rsidRPr="00156AF6">
        <w:rPr>
          <w:rFonts w:ascii="Arial" w:hAnsi="Arial" w:cs="Arial"/>
          <w:sz w:val="22"/>
          <w:szCs w:val="22"/>
        </w:rPr>
        <w:t xml:space="preserve"> Think about how this activity is aligned to the standards and objectives.</w:t>
      </w:r>
    </w:p>
    <w:p w14:paraId="0D2CA6A1" w14:textId="6B245CA5" w:rsidR="00DF14BC" w:rsidRPr="00156AF6" w:rsidRDefault="00DF14BC" w:rsidP="00DF14BC">
      <w:pPr>
        <w:numPr>
          <w:ilvl w:val="0"/>
          <w:numId w:val="5"/>
        </w:numPr>
        <w:tabs>
          <w:tab w:val="num" w:pos="1080"/>
        </w:tabs>
        <w:rPr>
          <w:rFonts w:ascii="Arial" w:hAnsi="Arial" w:cs="Arial"/>
          <w:sz w:val="22"/>
          <w:szCs w:val="22"/>
        </w:rPr>
      </w:pPr>
      <w:r w:rsidRPr="00156AF6">
        <w:rPr>
          <w:rFonts w:ascii="Arial" w:hAnsi="Arial" w:cs="Arial"/>
          <w:b/>
          <w:sz w:val="22"/>
          <w:szCs w:val="22"/>
        </w:rPr>
        <w:t xml:space="preserve">Introductory Activity: </w:t>
      </w:r>
      <w:r w:rsidRPr="00156AF6">
        <w:rPr>
          <w:rFonts w:ascii="Arial" w:hAnsi="Arial" w:cs="Arial"/>
          <w:sz w:val="22"/>
          <w:szCs w:val="22"/>
        </w:rPr>
        <w:t xml:space="preserve">Provides FOCUS for the lesson, activates prior knowledge, and </w:t>
      </w:r>
      <w:r w:rsidR="00156AF6" w:rsidRPr="00156AF6">
        <w:rPr>
          <w:rFonts w:ascii="Arial" w:hAnsi="Arial" w:cs="Arial"/>
          <w:sz w:val="22"/>
          <w:szCs w:val="22"/>
        </w:rPr>
        <w:t>interests</w:t>
      </w:r>
      <w:r w:rsidRPr="00156AF6">
        <w:rPr>
          <w:rFonts w:ascii="Arial" w:hAnsi="Arial" w:cs="Arial"/>
          <w:sz w:val="22"/>
          <w:szCs w:val="22"/>
        </w:rPr>
        <w:t>.</w:t>
      </w:r>
    </w:p>
    <w:p w14:paraId="050123C4" w14:textId="77777777" w:rsidR="00DF14BC" w:rsidRPr="00156AF6" w:rsidRDefault="00DF14BC" w:rsidP="00DF14BC">
      <w:pPr>
        <w:numPr>
          <w:ilvl w:val="0"/>
          <w:numId w:val="5"/>
        </w:numPr>
        <w:tabs>
          <w:tab w:val="num" w:pos="1080"/>
        </w:tabs>
        <w:rPr>
          <w:rFonts w:ascii="Arial" w:hAnsi="Arial" w:cs="Arial"/>
          <w:sz w:val="22"/>
          <w:szCs w:val="22"/>
        </w:rPr>
      </w:pPr>
      <w:r w:rsidRPr="00156AF6">
        <w:rPr>
          <w:rFonts w:ascii="Arial" w:hAnsi="Arial" w:cs="Arial"/>
          <w:b/>
          <w:sz w:val="22"/>
          <w:szCs w:val="22"/>
        </w:rPr>
        <w:lastRenderedPageBreak/>
        <w:t>Main Activity:</w:t>
      </w:r>
      <w:r w:rsidRPr="00156AF6">
        <w:rPr>
          <w:rFonts w:ascii="Arial" w:hAnsi="Arial" w:cs="Arial"/>
          <w:sz w:val="22"/>
          <w:szCs w:val="22"/>
        </w:rPr>
        <w:t xml:space="preserve"> Includes specific techniques used (e.g., input, demonstration, explanation, discussion, guided practice, check for understanding, independent practice)</w:t>
      </w:r>
    </w:p>
    <w:p w14:paraId="780CC246" w14:textId="31370EBF" w:rsidR="00B1533E" w:rsidRPr="00156AF6" w:rsidRDefault="71721A30" w:rsidP="00DF14BC">
      <w:pPr>
        <w:numPr>
          <w:ilvl w:val="0"/>
          <w:numId w:val="5"/>
        </w:numPr>
        <w:tabs>
          <w:tab w:val="num" w:pos="1080"/>
        </w:tabs>
        <w:rPr>
          <w:rFonts w:ascii="Arial" w:hAnsi="Arial" w:cs="Arial"/>
          <w:sz w:val="22"/>
          <w:szCs w:val="22"/>
        </w:rPr>
      </w:pPr>
      <w:r w:rsidRPr="71721A30">
        <w:rPr>
          <w:rFonts w:ascii="Arial" w:hAnsi="Arial" w:cs="Arial"/>
          <w:b/>
          <w:bCs/>
          <w:sz w:val="22"/>
          <w:szCs w:val="22"/>
        </w:rPr>
        <w:t>Questioning:</w:t>
      </w:r>
      <w:r w:rsidRPr="71721A30">
        <w:rPr>
          <w:rFonts w:ascii="Arial" w:hAnsi="Arial" w:cs="Arial"/>
          <w:sz w:val="22"/>
          <w:szCs w:val="22"/>
        </w:rPr>
        <w:t xml:space="preserve"> Think about the type of questions that you will ask to encourage students to think through the process and problem solve. Write those questions out in your plans. </w:t>
      </w:r>
    </w:p>
    <w:p w14:paraId="17C5CF4D" w14:textId="1DE1569B" w:rsidR="00DF14BC" w:rsidRPr="00156AF6" w:rsidRDefault="71721A30" w:rsidP="00DF14BC">
      <w:pPr>
        <w:numPr>
          <w:ilvl w:val="0"/>
          <w:numId w:val="5"/>
        </w:numPr>
        <w:tabs>
          <w:tab w:val="num" w:pos="1080"/>
        </w:tabs>
        <w:rPr>
          <w:rFonts w:ascii="Arial" w:hAnsi="Arial" w:cs="Arial"/>
          <w:sz w:val="22"/>
          <w:szCs w:val="22"/>
        </w:rPr>
      </w:pPr>
      <w:r w:rsidRPr="71721A30">
        <w:rPr>
          <w:rFonts w:ascii="Arial" w:hAnsi="Arial" w:cs="Arial"/>
          <w:b/>
          <w:bCs/>
          <w:sz w:val="22"/>
          <w:szCs w:val="22"/>
        </w:rPr>
        <w:t xml:space="preserve">Closure: </w:t>
      </w:r>
      <w:r w:rsidRPr="71721A30">
        <w:rPr>
          <w:rFonts w:ascii="Arial" w:hAnsi="Arial" w:cs="Arial"/>
          <w:sz w:val="22"/>
          <w:szCs w:val="22"/>
        </w:rPr>
        <w:t>Pull the information together at the end of the lesson. Provide feedback to students as needed to reinforce the lesson.</w:t>
      </w:r>
    </w:p>
    <w:p w14:paraId="1AAE8030" w14:textId="77777777" w:rsidR="00DF14BC" w:rsidRPr="00156AF6" w:rsidRDefault="00DF14BC" w:rsidP="00DF14BC">
      <w:pPr>
        <w:rPr>
          <w:rFonts w:ascii="Arial" w:hAnsi="Arial" w:cs="Arial"/>
          <w:sz w:val="22"/>
          <w:szCs w:val="22"/>
        </w:rPr>
      </w:pPr>
    </w:p>
    <w:p w14:paraId="3378624B" w14:textId="6B9F103A" w:rsidR="00DF14BC" w:rsidRPr="00156AF6" w:rsidRDefault="00DF14BC" w:rsidP="00DF14BC">
      <w:pPr>
        <w:rPr>
          <w:rFonts w:ascii="Arial" w:hAnsi="Arial" w:cs="Arial"/>
          <w:b/>
          <w:sz w:val="22"/>
          <w:szCs w:val="22"/>
        </w:rPr>
      </w:pPr>
      <w:r w:rsidRPr="00156AF6">
        <w:rPr>
          <w:rFonts w:ascii="Arial" w:hAnsi="Arial" w:cs="Arial"/>
          <w:b/>
          <w:sz w:val="22"/>
          <w:szCs w:val="22"/>
        </w:rPr>
        <w:t xml:space="preserve">Assessment: </w:t>
      </w:r>
    </w:p>
    <w:p w14:paraId="2C5F9B35" w14:textId="038D29BF" w:rsidR="00DF14BC" w:rsidRPr="00156AF6" w:rsidRDefault="71721A30" w:rsidP="00DF14BC">
      <w:pPr>
        <w:numPr>
          <w:ilvl w:val="1"/>
          <w:numId w:val="1"/>
        </w:numPr>
        <w:tabs>
          <w:tab w:val="num" w:pos="720"/>
        </w:tabs>
        <w:ind w:hanging="1080"/>
        <w:rPr>
          <w:rFonts w:ascii="Arial" w:hAnsi="Arial" w:cs="Arial"/>
          <w:sz w:val="22"/>
          <w:szCs w:val="22"/>
        </w:rPr>
      </w:pPr>
      <w:r w:rsidRPr="71721A30">
        <w:rPr>
          <w:rFonts w:ascii="Arial" w:hAnsi="Arial" w:cs="Arial"/>
          <w:sz w:val="22"/>
          <w:szCs w:val="22"/>
        </w:rPr>
        <w:t>How will you determine to what extent the students have attained the objective?</w:t>
      </w:r>
    </w:p>
    <w:p w14:paraId="6AD2106D" w14:textId="79389F1C" w:rsidR="00DF14BC" w:rsidRPr="00156AF6" w:rsidRDefault="71721A30" w:rsidP="000F5AEF">
      <w:pPr>
        <w:numPr>
          <w:ilvl w:val="1"/>
          <w:numId w:val="1"/>
        </w:numPr>
        <w:tabs>
          <w:tab w:val="clear" w:pos="1440"/>
          <w:tab w:val="num" w:pos="720"/>
        </w:tabs>
        <w:ind w:left="720"/>
        <w:rPr>
          <w:rFonts w:ascii="Arial" w:hAnsi="Arial" w:cs="Arial"/>
          <w:sz w:val="22"/>
          <w:szCs w:val="22"/>
        </w:rPr>
      </w:pPr>
      <w:r w:rsidRPr="71721A30">
        <w:rPr>
          <w:rFonts w:ascii="Arial" w:hAnsi="Arial" w:cs="Arial"/>
          <w:sz w:val="22"/>
          <w:szCs w:val="22"/>
        </w:rPr>
        <w:t>What specific behaviors and actions must be demonstrated by students t</w:t>
      </w:r>
      <w:r w:rsidR="000F5AEF">
        <w:rPr>
          <w:rFonts w:ascii="Arial" w:hAnsi="Arial" w:cs="Arial"/>
          <w:sz w:val="22"/>
          <w:szCs w:val="22"/>
        </w:rPr>
        <w:t xml:space="preserve">o </w:t>
      </w:r>
      <w:r w:rsidRPr="71721A30">
        <w:rPr>
          <w:rFonts w:ascii="Arial" w:hAnsi="Arial" w:cs="Arial"/>
          <w:sz w:val="22"/>
          <w:szCs w:val="22"/>
        </w:rPr>
        <w:t>support the mastery of the objective?</w:t>
      </w:r>
    </w:p>
    <w:p w14:paraId="17CD0D14" w14:textId="77777777" w:rsidR="00DF14BC" w:rsidRPr="00156AF6" w:rsidRDefault="00DF14BC" w:rsidP="00DF14BC">
      <w:pPr>
        <w:rPr>
          <w:rFonts w:ascii="Arial" w:hAnsi="Arial" w:cs="Arial"/>
          <w:sz w:val="22"/>
          <w:szCs w:val="22"/>
        </w:rPr>
      </w:pPr>
    </w:p>
    <w:p w14:paraId="76820E4D" w14:textId="4191DA28" w:rsidR="00B1533E" w:rsidRPr="00156AF6" w:rsidRDefault="71721A30" w:rsidP="00DF14BC">
      <w:pPr>
        <w:rPr>
          <w:rFonts w:ascii="Arial" w:hAnsi="Arial" w:cs="Arial"/>
          <w:sz w:val="22"/>
          <w:szCs w:val="22"/>
        </w:rPr>
      </w:pPr>
      <w:r w:rsidRPr="71721A30">
        <w:rPr>
          <w:rFonts w:ascii="Arial" w:hAnsi="Arial" w:cs="Arial"/>
          <w:b/>
          <w:bCs/>
          <w:sz w:val="22"/>
          <w:szCs w:val="22"/>
        </w:rPr>
        <w:t>Adaptations/</w:t>
      </w:r>
      <w:r w:rsidRPr="71721A30">
        <w:rPr>
          <w:rFonts w:ascii="Arial" w:hAnsi="Arial" w:cs="Arial"/>
          <w:sz w:val="22"/>
          <w:szCs w:val="22"/>
        </w:rPr>
        <w:t xml:space="preserve"> Teachers’ Knowledge of Students: </w:t>
      </w:r>
    </w:p>
    <w:p w14:paraId="0B7DB158" w14:textId="66D4DC90" w:rsidR="00B1533E" w:rsidRPr="000F5AEF" w:rsidRDefault="00B1533E" w:rsidP="00B1533E">
      <w:pPr>
        <w:pStyle w:val="ListParagraph"/>
        <w:numPr>
          <w:ilvl w:val="0"/>
          <w:numId w:val="9"/>
        </w:numPr>
        <w:rPr>
          <w:rFonts w:ascii="Arial" w:hAnsi="Arial" w:cs="Arial"/>
          <w:sz w:val="22"/>
          <w:szCs w:val="22"/>
        </w:rPr>
      </w:pPr>
      <w:r w:rsidRPr="00156AF6">
        <w:rPr>
          <w:rFonts w:ascii="Arial" w:hAnsi="Arial" w:cs="Arial"/>
          <w:sz w:val="22"/>
          <w:szCs w:val="22"/>
        </w:rPr>
        <w:t xml:space="preserve">Grouping of Students: What opportunities do students have to work independently or together? How are these groups designed to increase mastery of </w:t>
      </w:r>
      <w:r w:rsidRPr="000F5AEF">
        <w:rPr>
          <w:rFonts w:ascii="Arial" w:hAnsi="Arial" w:cs="Arial"/>
          <w:sz w:val="22"/>
          <w:szCs w:val="22"/>
        </w:rPr>
        <w:t xml:space="preserve">the standards? </w:t>
      </w:r>
    </w:p>
    <w:p w14:paraId="5526503E" w14:textId="77777777" w:rsidR="00B1533E" w:rsidRPr="000F5AEF" w:rsidRDefault="00B1533E" w:rsidP="00B1533E">
      <w:pPr>
        <w:pStyle w:val="ListParagraph"/>
        <w:numPr>
          <w:ilvl w:val="0"/>
          <w:numId w:val="9"/>
        </w:numPr>
        <w:rPr>
          <w:rFonts w:ascii="Arial" w:hAnsi="Arial" w:cs="Arial"/>
          <w:sz w:val="22"/>
          <w:szCs w:val="22"/>
        </w:rPr>
      </w:pPr>
      <w:r w:rsidRPr="000F5AEF">
        <w:rPr>
          <w:rFonts w:ascii="Arial" w:hAnsi="Arial" w:cs="Arial"/>
          <w:sz w:val="22"/>
          <w:szCs w:val="22"/>
        </w:rPr>
        <w:t xml:space="preserve">Enrichment and Remediation: What opportunities do students need to strengthen their understanding of the strategy or skill presented? </w:t>
      </w:r>
    </w:p>
    <w:p w14:paraId="7F2F1808" w14:textId="7CC08227" w:rsidR="00DF14BC" w:rsidRPr="000F5AEF" w:rsidRDefault="22638490" w:rsidP="22638490">
      <w:pPr>
        <w:pStyle w:val="ListParagraph"/>
        <w:numPr>
          <w:ilvl w:val="0"/>
          <w:numId w:val="9"/>
        </w:numPr>
        <w:rPr>
          <w:rFonts w:ascii="Arial" w:hAnsi="Arial" w:cs="Arial"/>
          <w:sz w:val="22"/>
          <w:szCs w:val="22"/>
        </w:rPr>
      </w:pPr>
      <w:r w:rsidRPr="000F5AEF">
        <w:rPr>
          <w:rFonts w:ascii="Arial" w:hAnsi="Arial" w:cs="Arial"/>
          <w:sz w:val="22"/>
          <w:szCs w:val="22"/>
        </w:rPr>
        <w:t>Accommodations and Modifications: What accommodations and modifications do you have to make for ML, SPED, 504, diverse learners, and/or students who may need additional support? How will these accommodations and modifications support mastery of the objective?</w:t>
      </w:r>
    </w:p>
    <w:p w14:paraId="4CB9D933" w14:textId="77777777" w:rsidR="00DF14BC" w:rsidRPr="000F5AEF" w:rsidRDefault="00DF14BC" w:rsidP="00DF14BC">
      <w:pPr>
        <w:rPr>
          <w:rFonts w:ascii="Arial" w:hAnsi="Arial" w:cs="Arial"/>
          <w:sz w:val="22"/>
          <w:szCs w:val="22"/>
        </w:rPr>
      </w:pPr>
    </w:p>
    <w:p w14:paraId="10CE61C1" w14:textId="0418640D" w:rsidR="00DF14BC" w:rsidRPr="000F5AEF" w:rsidRDefault="00DF14BC" w:rsidP="00DF14BC">
      <w:pPr>
        <w:rPr>
          <w:rFonts w:ascii="Arial" w:hAnsi="Arial" w:cs="Arial"/>
          <w:sz w:val="22"/>
          <w:szCs w:val="22"/>
        </w:rPr>
      </w:pPr>
      <w:r w:rsidRPr="000F5AEF">
        <w:rPr>
          <w:rFonts w:ascii="Arial" w:hAnsi="Arial" w:cs="Arial"/>
          <w:b/>
          <w:sz w:val="22"/>
          <w:szCs w:val="22"/>
        </w:rPr>
        <w:t xml:space="preserve">Follow-up Lessons/Activities: </w:t>
      </w:r>
    </w:p>
    <w:p w14:paraId="5888F5FD" w14:textId="77777777" w:rsidR="00DF14BC" w:rsidRPr="000F5AEF" w:rsidRDefault="00DF14BC" w:rsidP="00DF14BC">
      <w:pPr>
        <w:numPr>
          <w:ilvl w:val="0"/>
          <w:numId w:val="7"/>
        </w:numPr>
        <w:rPr>
          <w:rFonts w:ascii="Arial" w:hAnsi="Arial" w:cs="Arial"/>
          <w:sz w:val="22"/>
          <w:szCs w:val="22"/>
        </w:rPr>
      </w:pPr>
      <w:r w:rsidRPr="000F5AEF">
        <w:rPr>
          <w:rFonts w:ascii="Arial" w:hAnsi="Arial" w:cs="Arial"/>
          <w:sz w:val="22"/>
          <w:szCs w:val="22"/>
        </w:rPr>
        <w:t>Include suggested activities for enrichment or reinforcement of the lesson.</w:t>
      </w:r>
    </w:p>
    <w:p w14:paraId="1951D2B0" w14:textId="77777777" w:rsidR="00DF14BC" w:rsidRPr="000F5AEF" w:rsidRDefault="71721A30" w:rsidP="00DF14BC">
      <w:pPr>
        <w:numPr>
          <w:ilvl w:val="0"/>
          <w:numId w:val="7"/>
        </w:numPr>
        <w:rPr>
          <w:rFonts w:ascii="Arial" w:hAnsi="Arial" w:cs="Arial"/>
          <w:sz w:val="22"/>
          <w:szCs w:val="22"/>
        </w:rPr>
      </w:pPr>
      <w:r w:rsidRPr="000F5AEF">
        <w:rPr>
          <w:rFonts w:ascii="Arial" w:hAnsi="Arial" w:cs="Arial"/>
          <w:sz w:val="22"/>
          <w:szCs w:val="22"/>
        </w:rPr>
        <w:t>Include possible lessons that might follow.</w:t>
      </w:r>
    </w:p>
    <w:p w14:paraId="11BAB6B5" w14:textId="5A7A80AF" w:rsidR="71721A30" w:rsidRPr="000F5AEF" w:rsidRDefault="71721A30" w:rsidP="71721A30">
      <w:pPr>
        <w:numPr>
          <w:ilvl w:val="0"/>
          <w:numId w:val="7"/>
        </w:numPr>
        <w:rPr>
          <w:rFonts w:ascii="Arial" w:hAnsi="Arial" w:cs="Arial"/>
          <w:sz w:val="22"/>
          <w:szCs w:val="22"/>
        </w:rPr>
      </w:pPr>
      <w:r w:rsidRPr="000F5AEF">
        <w:rPr>
          <w:rFonts w:ascii="Arial" w:hAnsi="Arial" w:cs="Arial"/>
          <w:sz w:val="22"/>
          <w:szCs w:val="22"/>
        </w:rPr>
        <w:t xml:space="preserve">Include details about how you will follow up with students who are absent or do not master lesson objectives. </w:t>
      </w:r>
    </w:p>
    <w:p w14:paraId="730C735D" w14:textId="77777777" w:rsidR="00DF14BC" w:rsidRPr="000F5AEF" w:rsidRDefault="00DF14BC" w:rsidP="00DF14BC">
      <w:pPr>
        <w:rPr>
          <w:rFonts w:ascii="Arial" w:hAnsi="Arial" w:cs="Arial"/>
          <w:sz w:val="22"/>
          <w:szCs w:val="22"/>
        </w:rPr>
      </w:pPr>
    </w:p>
    <w:p w14:paraId="3FB2B74A" w14:textId="63794B68" w:rsidR="00E61FAE" w:rsidRPr="00156AF6" w:rsidRDefault="71721A30" w:rsidP="00DF14BC">
      <w:pPr>
        <w:rPr>
          <w:rFonts w:ascii="Arial" w:hAnsi="Arial" w:cs="Arial"/>
          <w:sz w:val="22"/>
          <w:szCs w:val="22"/>
        </w:rPr>
      </w:pPr>
      <w:r w:rsidRPr="000F5AEF">
        <w:rPr>
          <w:rFonts w:ascii="Arial" w:hAnsi="Arial" w:cs="Arial"/>
          <w:b/>
          <w:bCs/>
          <w:sz w:val="22"/>
          <w:szCs w:val="22"/>
        </w:rPr>
        <w:t xml:space="preserve">Reflection: </w:t>
      </w:r>
      <w:r w:rsidRPr="000F5AEF">
        <w:rPr>
          <w:rFonts w:ascii="Arial" w:hAnsi="Arial" w:cs="Arial"/>
          <w:sz w:val="22"/>
          <w:szCs w:val="22"/>
        </w:rPr>
        <w:t xml:space="preserve">Complete separately after lesson is taught. Consider decisions made in planning the lesson (materials, procedures, strategies). Consider the impact the lesson had on the students. To what extent did students meet lesson objectives? Explain some ways your lesson procedures were effective. Finally, consider areas for improvement if the lesson were taught again. </w:t>
      </w:r>
      <w:r w:rsidRPr="000F5AEF">
        <w:rPr>
          <w:rFonts w:ascii="Arial" w:hAnsi="Arial" w:cs="Arial"/>
          <w:i/>
          <w:iCs/>
          <w:sz w:val="22"/>
          <w:szCs w:val="22"/>
        </w:rPr>
        <w:t xml:space="preserve">As a reminder, the reflection should be submitted to Anthology </w:t>
      </w:r>
      <w:r w:rsidRPr="000F5AEF">
        <w:rPr>
          <w:rFonts w:ascii="Arial" w:hAnsi="Arial" w:cs="Arial"/>
          <w:b/>
          <w:bCs/>
          <w:i/>
          <w:iCs/>
          <w:sz w:val="22"/>
          <w:szCs w:val="22"/>
        </w:rPr>
        <w:t>within two days</w:t>
      </w:r>
      <w:r w:rsidRPr="000F5AEF">
        <w:rPr>
          <w:rFonts w:ascii="Arial" w:hAnsi="Arial" w:cs="Arial"/>
          <w:i/>
          <w:iCs/>
          <w:sz w:val="22"/>
          <w:szCs w:val="22"/>
        </w:rPr>
        <w:t xml:space="preserve"> of the lesson observation.</w:t>
      </w:r>
      <w:r w:rsidRPr="71721A30">
        <w:rPr>
          <w:rFonts w:ascii="Arial" w:hAnsi="Arial" w:cs="Arial"/>
          <w:i/>
          <w:iCs/>
          <w:sz w:val="22"/>
          <w:szCs w:val="22"/>
        </w:rPr>
        <w:t xml:space="preserve"> </w:t>
      </w:r>
    </w:p>
    <w:sectPr w:rsidR="00E61FAE" w:rsidRPr="00156AF6" w:rsidSect="000930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D91"/>
    <w:multiLevelType w:val="hybridMultilevel"/>
    <w:tmpl w:val="B100CB5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96E1869"/>
    <w:multiLevelType w:val="hybridMultilevel"/>
    <w:tmpl w:val="5218F22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3D4C69"/>
    <w:multiLevelType w:val="hybridMultilevel"/>
    <w:tmpl w:val="B5A654A8"/>
    <w:lvl w:ilvl="0" w:tplc="67D2668A">
      <w:start w:val="1"/>
      <w:numFmt w:val="bullet"/>
      <w:lvlText w:val=""/>
      <w:lvlJc w:val="left"/>
      <w:pPr>
        <w:tabs>
          <w:tab w:val="num" w:pos="720"/>
        </w:tabs>
        <w:ind w:left="720" w:hanging="360"/>
      </w:pPr>
      <w:rPr>
        <w:rFonts w:ascii="Wingdings 3" w:hAnsi="Wingdings 3"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AB46A2"/>
    <w:multiLevelType w:val="hybridMultilevel"/>
    <w:tmpl w:val="BA9A42DC"/>
    <w:lvl w:ilvl="0" w:tplc="67D2668A">
      <w:start w:val="1"/>
      <w:numFmt w:val="bullet"/>
      <w:lvlText w:val=""/>
      <w:lvlJc w:val="left"/>
      <w:pPr>
        <w:ind w:left="1080" w:hanging="360"/>
      </w:pPr>
      <w:rPr>
        <w:rFonts w:ascii="Wingdings 3" w:hAnsi="Wingdings 3"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 w15:restartNumberingAfterBreak="0">
    <w:nsid w:val="590E259B"/>
    <w:multiLevelType w:val="hybridMultilevel"/>
    <w:tmpl w:val="E35AAEE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25C306F"/>
    <w:multiLevelType w:val="hybridMultilevel"/>
    <w:tmpl w:val="B27CD7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19C4724"/>
    <w:multiLevelType w:val="hybridMultilevel"/>
    <w:tmpl w:val="1724473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58B2449"/>
    <w:multiLevelType w:val="hybridMultilevel"/>
    <w:tmpl w:val="149615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92186">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543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544869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6615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6229457">
    <w:abstractNumId w:val="3"/>
  </w:num>
  <w:num w:numId="6" w16cid:durableId="11564148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052848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7053696">
    <w:abstractNumId w:val="0"/>
  </w:num>
  <w:num w:numId="9" w16cid:durableId="1418671473">
    <w:abstractNumId w:val="7"/>
  </w:num>
  <w:num w:numId="10" w16cid:durableId="1071271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40"/>
    <w:rsid w:val="00056635"/>
    <w:rsid w:val="00093096"/>
    <w:rsid w:val="000E67C7"/>
    <w:rsid w:val="000F5AEF"/>
    <w:rsid w:val="00156AF6"/>
    <w:rsid w:val="001B3FBF"/>
    <w:rsid w:val="00225B63"/>
    <w:rsid w:val="00232624"/>
    <w:rsid w:val="00232640"/>
    <w:rsid w:val="0027649A"/>
    <w:rsid w:val="002F451B"/>
    <w:rsid w:val="003650CB"/>
    <w:rsid w:val="003A791A"/>
    <w:rsid w:val="003C76D5"/>
    <w:rsid w:val="00454CAA"/>
    <w:rsid w:val="00557269"/>
    <w:rsid w:val="00570450"/>
    <w:rsid w:val="005936FB"/>
    <w:rsid w:val="005D4061"/>
    <w:rsid w:val="0063151A"/>
    <w:rsid w:val="00750F60"/>
    <w:rsid w:val="009436B4"/>
    <w:rsid w:val="009E6282"/>
    <w:rsid w:val="00A97F91"/>
    <w:rsid w:val="00AB5ADA"/>
    <w:rsid w:val="00AF3237"/>
    <w:rsid w:val="00B1533E"/>
    <w:rsid w:val="00B267C5"/>
    <w:rsid w:val="00B87ACD"/>
    <w:rsid w:val="00BB50F9"/>
    <w:rsid w:val="00BD3D00"/>
    <w:rsid w:val="00C11D9E"/>
    <w:rsid w:val="00CB5202"/>
    <w:rsid w:val="00CC2A29"/>
    <w:rsid w:val="00DC4050"/>
    <w:rsid w:val="00DF14BC"/>
    <w:rsid w:val="00E35794"/>
    <w:rsid w:val="00E36C33"/>
    <w:rsid w:val="00E53EF8"/>
    <w:rsid w:val="00E61FAE"/>
    <w:rsid w:val="00F002F2"/>
    <w:rsid w:val="00F2794C"/>
    <w:rsid w:val="00F439C0"/>
    <w:rsid w:val="0E7FDE66"/>
    <w:rsid w:val="22638490"/>
    <w:rsid w:val="27DE551A"/>
    <w:rsid w:val="462E06A5"/>
    <w:rsid w:val="6089AD59"/>
    <w:rsid w:val="71721A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9F213E"/>
  <w15:docId w15:val="{43E51116-AA76-4E03-B022-4CBC2AA3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40"/>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2640"/>
    <w:rPr>
      <w:sz w:val="18"/>
      <w:szCs w:val="18"/>
    </w:rPr>
  </w:style>
  <w:style w:type="paragraph" w:styleId="CommentText">
    <w:name w:val="annotation text"/>
    <w:basedOn w:val="Normal"/>
    <w:link w:val="CommentTextChar"/>
    <w:uiPriority w:val="99"/>
    <w:semiHidden/>
    <w:unhideWhenUsed/>
    <w:rsid w:val="00232640"/>
    <w:rPr>
      <w:sz w:val="24"/>
      <w:szCs w:val="24"/>
    </w:rPr>
  </w:style>
  <w:style w:type="character" w:customStyle="1" w:styleId="CommentTextChar">
    <w:name w:val="Comment Text Char"/>
    <w:basedOn w:val="DefaultParagraphFont"/>
    <w:link w:val="CommentText"/>
    <w:uiPriority w:val="99"/>
    <w:semiHidden/>
    <w:rsid w:val="00232640"/>
    <w:rPr>
      <w:rFonts w:eastAsia="Times New Roman"/>
      <w:sz w:val="24"/>
      <w:szCs w:val="24"/>
      <w:lang w:eastAsia="en-US"/>
    </w:rPr>
  </w:style>
  <w:style w:type="paragraph" w:styleId="BalloonText">
    <w:name w:val="Balloon Text"/>
    <w:basedOn w:val="Normal"/>
    <w:link w:val="BalloonTextChar"/>
    <w:uiPriority w:val="99"/>
    <w:semiHidden/>
    <w:unhideWhenUsed/>
    <w:rsid w:val="002326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2640"/>
    <w:rPr>
      <w:rFonts w:ascii="Lucida Grande" w:eastAsia="Times New Roman" w:hAnsi="Lucida Grande" w:cs="Lucida Grande"/>
      <w:sz w:val="18"/>
      <w:szCs w:val="18"/>
      <w:lang w:eastAsia="en-US"/>
    </w:rPr>
  </w:style>
  <w:style w:type="paragraph" w:styleId="NormalWeb">
    <w:name w:val="Normal (Web)"/>
    <w:basedOn w:val="Normal"/>
    <w:semiHidden/>
    <w:unhideWhenUsed/>
    <w:rsid w:val="00DF14BC"/>
    <w:pPr>
      <w:spacing w:before="100" w:beforeAutospacing="1" w:after="100" w:afterAutospacing="1"/>
    </w:pPr>
    <w:rPr>
      <w:sz w:val="24"/>
      <w:szCs w:val="24"/>
    </w:rPr>
  </w:style>
  <w:style w:type="character" w:styleId="Strong">
    <w:name w:val="Strong"/>
    <w:basedOn w:val="DefaultParagraphFont"/>
    <w:qFormat/>
    <w:rsid w:val="00DF14BC"/>
    <w:rPr>
      <w:b/>
      <w:bCs/>
    </w:rPr>
  </w:style>
  <w:style w:type="paragraph" w:styleId="ListParagraph">
    <w:name w:val="List Paragraph"/>
    <w:basedOn w:val="Normal"/>
    <w:uiPriority w:val="34"/>
    <w:qFormat/>
    <w:rsid w:val="00B15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4607</Characters>
  <Application>Microsoft Office Word</Application>
  <DocSecurity>0</DocSecurity>
  <Lines>38</Lines>
  <Paragraphs>10</Paragraphs>
  <ScaleCrop>false</ScaleCrop>
  <Company>Clemson University</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Rosenblith</dc:creator>
  <cp:keywords/>
  <dc:description/>
  <cp:lastModifiedBy>Leigh Martin</cp:lastModifiedBy>
  <cp:revision>2</cp:revision>
  <cp:lastPrinted>2024-07-31T19:22:00Z</cp:lastPrinted>
  <dcterms:created xsi:type="dcterms:W3CDTF">2024-08-09T11:34:00Z</dcterms:created>
  <dcterms:modified xsi:type="dcterms:W3CDTF">2024-08-09T11:34:00Z</dcterms:modified>
</cp:coreProperties>
</file>