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CFC6AC" w14:textId="51B11558" w:rsidR="003C7592" w:rsidRPr="00A6423F" w:rsidRDefault="0081369A" w:rsidP="003A45C8">
      <w:pPr>
        <w:pStyle w:val="Heading1"/>
      </w:pPr>
      <w:r>
        <w:t>Blueberries</w:t>
      </w:r>
    </w:p>
    <w:p w14:paraId="1F59E21A" w14:textId="7C3068CA" w:rsidR="007A5A84" w:rsidRPr="00C1344B" w:rsidRDefault="00000000" w:rsidP="00C1344B">
      <w:pPr>
        <w:jc w:val="left"/>
      </w:pPr>
      <w:r w:rsidRPr="00C1344B">
        <w:t xml:space="preserve">In fall of 2023, Extension Agents throughout South Carolina surveyed growers on specialty crop acreage for the year. The goal was to identify </w:t>
      </w:r>
      <w:r w:rsidR="00644D39">
        <w:t>the counties of production</w:t>
      </w:r>
      <w:r w:rsidRPr="00C1344B">
        <w:t xml:space="preserve">, </w:t>
      </w:r>
      <w:r w:rsidR="005E52B9" w:rsidRPr="00C1344B">
        <w:t>acreage</w:t>
      </w:r>
      <w:r w:rsidRPr="00C1344B">
        <w:t>, and observable market prices for the year.</w:t>
      </w:r>
    </w:p>
    <w:p w14:paraId="69B8EDE9" w14:textId="77777777" w:rsidR="005E52B9" w:rsidRPr="005E52B9" w:rsidRDefault="005E52B9" w:rsidP="003A45C8"/>
    <w:p w14:paraId="0601B86D" w14:textId="5EE8BD32" w:rsidR="004E57F1" w:rsidRDefault="00000000" w:rsidP="003A45C8">
      <w:pPr>
        <w:rPr>
          <w:b/>
        </w:rPr>
      </w:pPr>
      <w:r w:rsidRPr="003C7592">
        <w:t xml:space="preserve">Total </w:t>
      </w:r>
      <w:r w:rsidRPr="003A45C8">
        <w:t>Number</w:t>
      </w:r>
      <w:r w:rsidRPr="003C7592">
        <w:t xml:space="preserve"> of Farms: </w:t>
      </w:r>
      <w:r w:rsidRPr="003C7592">
        <w:rPr>
          <w:b/>
        </w:rPr>
        <w:t>3</w:t>
      </w:r>
      <w:r w:rsidR="0081369A">
        <w:rPr>
          <w:b/>
        </w:rPr>
        <w:t>5</w:t>
      </w:r>
    </w:p>
    <w:p w14:paraId="76EE683F" w14:textId="7C654C84" w:rsidR="007A5A84" w:rsidRPr="003C7592" w:rsidRDefault="00000000" w:rsidP="003A45C8">
      <w:pPr>
        <w:rPr>
          <w:b/>
        </w:rPr>
      </w:pPr>
      <w:r w:rsidRPr="003C7592">
        <w:t xml:space="preserve">Total Number of Counties: </w:t>
      </w:r>
      <w:r w:rsidRPr="003C7592">
        <w:rPr>
          <w:b/>
        </w:rPr>
        <w:t>2</w:t>
      </w:r>
      <w:r w:rsidR="0042510E">
        <w:rPr>
          <w:b/>
        </w:rPr>
        <w:t>7</w:t>
      </w:r>
    </w:p>
    <w:p w14:paraId="33222682" w14:textId="73591315" w:rsidR="007A5A84" w:rsidRPr="003C7592" w:rsidRDefault="00000000" w:rsidP="003A45C8">
      <w:pPr>
        <w:rPr>
          <w:b/>
        </w:rPr>
      </w:pPr>
      <w:r w:rsidRPr="003C7592">
        <w:t xml:space="preserve">Total Acreage: </w:t>
      </w:r>
      <w:r w:rsidR="0042510E">
        <w:rPr>
          <w:b/>
        </w:rPr>
        <w:t>570</w:t>
      </w:r>
      <w:r w:rsidR="0081369A">
        <w:rPr>
          <w:b/>
        </w:rPr>
        <w:t>.</w:t>
      </w:r>
      <w:r w:rsidR="0042510E">
        <w:rPr>
          <w:b/>
        </w:rPr>
        <w:t>69</w:t>
      </w:r>
    </w:p>
    <w:p w14:paraId="402C192D" w14:textId="23050CE8" w:rsidR="007A5A84" w:rsidRPr="003C7592" w:rsidRDefault="00000000" w:rsidP="003A45C8">
      <w:pPr>
        <w:rPr>
          <w:b/>
        </w:rPr>
      </w:pPr>
      <w:r w:rsidRPr="003C7592">
        <w:t xml:space="preserve">Highest Acreage: </w:t>
      </w:r>
      <w:r w:rsidR="0081369A">
        <w:rPr>
          <w:b/>
        </w:rPr>
        <w:t>Allendale</w:t>
      </w:r>
      <w:r w:rsidRPr="003C7592">
        <w:rPr>
          <w:b/>
        </w:rPr>
        <w:t xml:space="preserve"> County</w:t>
      </w:r>
    </w:p>
    <w:p w14:paraId="76CEA5EA" w14:textId="45506462" w:rsidR="007A5A84" w:rsidRPr="003C7592" w:rsidRDefault="00000000" w:rsidP="003A45C8">
      <w:pPr>
        <w:rPr>
          <w:b/>
        </w:rPr>
      </w:pPr>
      <w:r w:rsidRPr="003C7592">
        <w:t xml:space="preserve">Organic Acreage: </w:t>
      </w:r>
      <w:r w:rsidR="0042510E">
        <w:rPr>
          <w:b/>
          <w:bCs/>
        </w:rPr>
        <w:t>7</w:t>
      </w:r>
      <w:r w:rsidRPr="003C7592">
        <w:rPr>
          <w:b/>
        </w:rPr>
        <w:t>2</w:t>
      </w:r>
    </w:p>
    <w:p w14:paraId="70C008A7" w14:textId="78739A04" w:rsidR="007A5A84" w:rsidRPr="003C7592" w:rsidRDefault="00000000" w:rsidP="003A45C8">
      <w:pPr>
        <w:rPr>
          <w:b/>
        </w:rPr>
      </w:pPr>
      <w:r w:rsidRPr="003C7592">
        <w:t xml:space="preserve">Processing Acreage: </w:t>
      </w:r>
      <w:r w:rsidR="0081369A">
        <w:rPr>
          <w:b/>
        </w:rPr>
        <w:t>5</w:t>
      </w:r>
    </w:p>
    <w:p w14:paraId="26706695" w14:textId="70E2EFB7" w:rsidR="00793B60" w:rsidRPr="003C7592" w:rsidRDefault="00793B60" w:rsidP="00397CCE">
      <w:pPr>
        <w:pStyle w:val="Heading2"/>
      </w:pPr>
      <w:r w:rsidRPr="00397CCE">
        <w:t>Estimated</w:t>
      </w:r>
      <w:r w:rsidRPr="003C7592">
        <w:t xml:space="preserve"> Value:</w:t>
      </w:r>
    </w:p>
    <w:p w14:paraId="411C37FF" w14:textId="5079C162" w:rsidR="00793B60" w:rsidRPr="003C7592" w:rsidRDefault="00793B60" w:rsidP="003A45C8">
      <w:r w:rsidRPr="003C7592">
        <w:t>Observed Prices: $2</w:t>
      </w:r>
      <w:r w:rsidR="0081369A">
        <w:t>5.00</w:t>
      </w:r>
      <w:r w:rsidRPr="003C7592">
        <w:t xml:space="preserve"> - $</w:t>
      </w:r>
      <w:r w:rsidR="0081369A">
        <w:t>31</w:t>
      </w:r>
      <w:r w:rsidRPr="003C7592">
        <w:t xml:space="preserve">.00 per </w:t>
      </w:r>
      <w:r w:rsidR="005550D9">
        <w:t>flat</w:t>
      </w:r>
      <w:r w:rsidR="0014278C">
        <w:t xml:space="preserve"> ($2.50 – $3.10 per lb.)</w:t>
      </w:r>
    </w:p>
    <w:p w14:paraId="729D119E" w14:textId="5462F8FA" w:rsidR="00793B60" w:rsidRPr="003C7592" w:rsidRDefault="00793B60" w:rsidP="003A45C8">
      <w:r w:rsidRPr="003C7592">
        <w:t xml:space="preserve">Estimated Yield: </w:t>
      </w:r>
      <w:r w:rsidR="005D12CB">
        <w:t>6,500 lbs. per acre</w:t>
      </w:r>
    </w:p>
    <w:p w14:paraId="1218D83F" w14:textId="2C6DFF1A" w:rsidR="007A5A84" w:rsidRDefault="00793B60" w:rsidP="003A45C8">
      <w:r w:rsidRPr="003C7592">
        <w:t xml:space="preserve">Total Yield: </w:t>
      </w:r>
      <w:r w:rsidR="0042510E">
        <w:t>570.69 acres</w:t>
      </w:r>
      <w:r w:rsidR="0014278C">
        <w:t xml:space="preserve"> x 6,500 lbs. per acre</w:t>
      </w:r>
      <w:r w:rsidR="004E57F1">
        <w:br/>
      </w:r>
      <w:r w:rsidRPr="003C7592">
        <w:t>x $2</w:t>
      </w:r>
      <w:r w:rsidR="0014278C">
        <w:t xml:space="preserve">.85 </w:t>
      </w:r>
      <w:r w:rsidRPr="003C7592">
        <w:t xml:space="preserve">per </w:t>
      </w:r>
      <w:r w:rsidR="0014278C">
        <w:t>lb.</w:t>
      </w:r>
      <w:r w:rsidRPr="003C7592">
        <w:t xml:space="preserve"> = $</w:t>
      </w:r>
      <w:r w:rsidR="0042510E">
        <w:t>10</w:t>
      </w:r>
      <w:r w:rsidRPr="003C7592">
        <w:t>,</w:t>
      </w:r>
      <w:r w:rsidR="0014278C">
        <w:t>5</w:t>
      </w:r>
      <w:r w:rsidR="0042510E">
        <w:t>72,032</w:t>
      </w:r>
      <w:r w:rsidRPr="003C7592">
        <w:t xml:space="preserve"> total value</w:t>
      </w:r>
    </w:p>
    <w:p w14:paraId="25C6B16A" w14:textId="15ED3DA5" w:rsidR="00F87625" w:rsidRDefault="00F87625" w:rsidP="003A45C8"/>
    <w:p w14:paraId="28302D2B" w14:textId="281A0695" w:rsidR="0074429C" w:rsidRDefault="0074429C" w:rsidP="0074429C">
      <w:pPr>
        <w:jc w:val="both"/>
      </w:pPr>
    </w:p>
    <w:p w14:paraId="3A275731" w14:textId="77777777" w:rsidR="0074429C" w:rsidRPr="0074429C" w:rsidRDefault="0074429C" w:rsidP="0074429C">
      <w:pPr>
        <w:jc w:val="both"/>
        <w:sectPr w:rsidR="0074429C" w:rsidRPr="0074429C" w:rsidSect="00B9211C">
          <w:headerReference w:type="first" r:id="rId8"/>
          <w:footerReference w:type="first" r:id="rId9"/>
          <w:pgSz w:w="12240" w:h="15840"/>
          <w:pgMar w:top="1008" w:right="720" w:bottom="864" w:left="720" w:header="720" w:footer="720" w:gutter="0"/>
          <w:pgNumType w:start="1"/>
          <w:cols w:space="720"/>
          <w:titlePg/>
          <w:docGrid w:linePitch="299"/>
        </w:sectPr>
      </w:pPr>
    </w:p>
    <w:tbl>
      <w:tblPr>
        <w:tblStyle w:val="TableGrid"/>
        <w:tblW w:w="2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530"/>
        <w:gridCol w:w="849"/>
      </w:tblGrid>
      <w:tr w:rsidR="00F87625" w:rsidRPr="0074429C" w14:paraId="25E24E53" w14:textId="77777777" w:rsidTr="00136BA1">
        <w:tc>
          <w:tcPr>
            <w:tcW w:w="1530" w:type="dxa"/>
            <w:tcBorders>
              <w:bottom w:val="single" w:sz="4" w:space="0" w:color="auto"/>
            </w:tcBorders>
          </w:tcPr>
          <w:p w14:paraId="1AA14C8B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Fonts w:ascii="Franklin Gothic Demi Cond" w:hAnsi="Franklin Gothic Demi Cond"/>
                <w:b/>
                <w:bCs/>
                <w:sz w:val="24"/>
                <w:szCs w:val="32"/>
              </w:rPr>
            </w:pPr>
            <w:r w:rsidRPr="0052014F">
              <w:rPr>
                <w:rFonts w:ascii="Franklin Gothic Demi Cond" w:hAnsi="Franklin Gothic Demi Cond"/>
                <w:b/>
                <w:bCs/>
                <w:sz w:val="24"/>
                <w:szCs w:val="32"/>
              </w:rPr>
              <w:t>County</w:t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14:paraId="39023CC6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</w:pPr>
            <w:r w:rsidRPr="0052014F"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  <w:t>Acreage</w:t>
            </w:r>
          </w:p>
        </w:tc>
      </w:tr>
      <w:tr w:rsidR="00F87625" w:rsidRPr="001E1013" w14:paraId="6D235331" w14:textId="77777777" w:rsidTr="00136BA1">
        <w:tc>
          <w:tcPr>
            <w:tcW w:w="1530" w:type="dxa"/>
            <w:tcBorders>
              <w:top w:val="single" w:sz="4" w:space="0" w:color="auto"/>
            </w:tcBorders>
          </w:tcPr>
          <w:p w14:paraId="75E38A2F" w14:textId="77777777" w:rsidR="00F87625" w:rsidRPr="005550D9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5550D9">
              <w:rPr>
                <w:rFonts w:ascii="Arial" w:hAnsi="Arial"/>
              </w:rPr>
              <w:t>Abbeville</w:t>
            </w:r>
            <w:r w:rsidRPr="005550D9">
              <w:rPr>
                <w:rStyle w:val="Emphasis"/>
                <w:rFonts w:ascii="Arial" w:eastAsia="Arial" w:hAnsi="Arial" w:cs="Arial"/>
                <w:i w:val="0"/>
                <w:iCs w:val="0"/>
              </w:rPr>
              <w:t>*</w:t>
            </w:r>
          </w:p>
        </w:tc>
        <w:tc>
          <w:tcPr>
            <w:tcW w:w="849" w:type="dxa"/>
            <w:tcBorders>
              <w:top w:val="single" w:sz="4" w:space="0" w:color="auto"/>
            </w:tcBorders>
          </w:tcPr>
          <w:p w14:paraId="35392A95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1E47DDA9" w14:textId="77777777" w:rsidTr="00D01C92">
        <w:tc>
          <w:tcPr>
            <w:tcW w:w="1530" w:type="dxa"/>
          </w:tcPr>
          <w:p w14:paraId="7F3B806C" w14:textId="0AB0D206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A</w:t>
            </w:r>
            <w:r w:rsidR="005550D9">
              <w:rPr>
                <w:rStyle w:val="Emphasis"/>
                <w:rFonts w:ascii="Arial" w:eastAsia="Arial" w:hAnsi="Arial" w:cs="Arial"/>
                <w:i w:val="0"/>
                <w:iCs w:val="0"/>
              </w:rPr>
              <w:t>iken</w:t>
            </w:r>
          </w:p>
        </w:tc>
        <w:tc>
          <w:tcPr>
            <w:tcW w:w="849" w:type="dxa"/>
          </w:tcPr>
          <w:p w14:paraId="28BAB894" w14:textId="1C10E7F1" w:rsidR="00F87625" w:rsidRPr="001E1013" w:rsidRDefault="005550D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23.0</w:t>
            </w:r>
          </w:p>
        </w:tc>
      </w:tr>
      <w:tr w:rsidR="00F87625" w:rsidRPr="001E1013" w14:paraId="4F468C5B" w14:textId="77777777" w:rsidTr="00D01C92">
        <w:tc>
          <w:tcPr>
            <w:tcW w:w="1530" w:type="dxa"/>
          </w:tcPr>
          <w:p w14:paraId="460F5258" w14:textId="2D562BF5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A</w:t>
            </w:r>
            <w:r w:rsidR="005550D9">
              <w:rPr>
                <w:rStyle w:val="Emphasis"/>
                <w:rFonts w:ascii="Arial" w:eastAsia="Arial" w:hAnsi="Arial" w:cs="Arial"/>
                <w:i w:val="0"/>
                <w:iCs w:val="0"/>
              </w:rPr>
              <w:t>llendale</w:t>
            </w:r>
          </w:p>
        </w:tc>
        <w:tc>
          <w:tcPr>
            <w:tcW w:w="849" w:type="dxa"/>
          </w:tcPr>
          <w:p w14:paraId="54D6CB6A" w14:textId="57EF6762" w:rsidR="00F87625" w:rsidRPr="001E1013" w:rsidRDefault="005550D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150.0</w:t>
            </w:r>
          </w:p>
        </w:tc>
      </w:tr>
      <w:tr w:rsidR="00F87625" w:rsidRPr="001E1013" w14:paraId="35F14A5E" w14:textId="77777777" w:rsidTr="00D01C92">
        <w:tc>
          <w:tcPr>
            <w:tcW w:w="1530" w:type="dxa"/>
          </w:tcPr>
          <w:p w14:paraId="608359A5" w14:textId="45078AE6" w:rsidR="00F87625" w:rsidRPr="001E1013" w:rsidRDefault="005550D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Berkeley</w:t>
            </w:r>
          </w:p>
        </w:tc>
        <w:tc>
          <w:tcPr>
            <w:tcW w:w="849" w:type="dxa"/>
          </w:tcPr>
          <w:p w14:paraId="2A12FFEF" w14:textId="3F379455" w:rsidR="00F87625" w:rsidRPr="001E1013" w:rsidRDefault="005550D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A47DEC" w:rsidRPr="001E1013" w14:paraId="6443BA00" w14:textId="77777777" w:rsidTr="00D01C92">
        <w:tc>
          <w:tcPr>
            <w:tcW w:w="1530" w:type="dxa"/>
          </w:tcPr>
          <w:p w14:paraId="049DDE38" w14:textId="2C878872" w:rsidR="00A47DEC" w:rsidRDefault="00A47DE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B</w:t>
            </w:r>
            <w:r w:rsidRPr="00A47DEC">
              <w:rPr>
                <w:rStyle w:val="Emphasis"/>
                <w:rFonts w:ascii="Arial" w:eastAsia="Arial" w:hAnsi="Arial" w:cs="Arial"/>
                <w:i w:val="0"/>
                <w:iCs w:val="0"/>
              </w:rPr>
              <w:t>eaufort</w:t>
            </w:r>
          </w:p>
        </w:tc>
        <w:tc>
          <w:tcPr>
            <w:tcW w:w="849" w:type="dxa"/>
          </w:tcPr>
          <w:p w14:paraId="3762CC48" w14:textId="388B7265" w:rsidR="00A47DEC" w:rsidRDefault="00A47DE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  <w:r w:rsidRPr="00A47DEC">
              <w:rPr>
                <w:rStyle w:val="Emphasis"/>
                <w:rFonts w:ascii="Arial" w:eastAsia="Arial" w:hAnsi="Arial" w:cs="Arial"/>
                <w:i w:val="0"/>
                <w:iCs w:val="0"/>
              </w:rPr>
              <w:t>01</w:t>
            </w:r>
          </w:p>
        </w:tc>
      </w:tr>
      <w:tr w:rsidR="00F87625" w:rsidRPr="001E1013" w14:paraId="5290C6FF" w14:textId="77777777" w:rsidTr="00D01C92">
        <w:tc>
          <w:tcPr>
            <w:tcW w:w="1530" w:type="dxa"/>
          </w:tcPr>
          <w:p w14:paraId="04BECA20" w14:textId="0D0AA459" w:rsidR="00F87625" w:rsidRPr="001E1013" w:rsidRDefault="005550D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Calhoun</w:t>
            </w:r>
          </w:p>
        </w:tc>
        <w:tc>
          <w:tcPr>
            <w:tcW w:w="849" w:type="dxa"/>
          </w:tcPr>
          <w:p w14:paraId="265CD62A" w14:textId="1AA8F290" w:rsidR="00F87625" w:rsidRPr="001E1013" w:rsidRDefault="005550D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4.5</w:t>
            </w:r>
          </w:p>
        </w:tc>
      </w:tr>
      <w:tr w:rsidR="00F87625" w:rsidRPr="001E1013" w14:paraId="293EB70D" w14:textId="77777777" w:rsidTr="00D01C92">
        <w:tc>
          <w:tcPr>
            <w:tcW w:w="1530" w:type="dxa"/>
          </w:tcPr>
          <w:p w14:paraId="172F1841" w14:textId="7DFDB109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C</w:t>
            </w:r>
            <w:r w:rsidR="005550D9">
              <w:rPr>
                <w:rStyle w:val="Emphasis"/>
                <w:rFonts w:ascii="Arial" w:eastAsia="Arial" w:hAnsi="Arial" w:cs="Arial"/>
                <w:i w:val="0"/>
                <w:iCs w:val="0"/>
              </w:rPr>
              <w:t>harleston</w:t>
            </w:r>
          </w:p>
        </w:tc>
        <w:tc>
          <w:tcPr>
            <w:tcW w:w="849" w:type="dxa"/>
          </w:tcPr>
          <w:p w14:paraId="04C23382" w14:textId="6EC09CDB" w:rsidR="00F87625" w:rsidRPr="001E1013" w:rsidRDefault="005550D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2.0</w:t>
            </w:r>
          </w:p>
        </w:tc>
      </w:tr>
      <w:tr w:rsidR="00F87625" w:rsidRPr="001E1013" w14:paraId="11150BC5" w14:textId="77777777" w:rsidTr="00D01C92">
        <w:tc>
          <w:tcPr>
            <w:tcW w:w="1530" w:type="dxa"/>
          </w:tcPr>
          <w:p w14:paraId="660149BC" w14:textId="7E94D2BF" w:rsidR="00F87625" w:rsidRPr="001E1013" w:rsidRDefault="005550D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Cherokee*</w:t>
            </w:r>
          </w:p>
        </w:tc>
        <w:tc>
          <w:tcPr>
            <w:tcW w:w="849" w:type="dxa"/>
          </w:tcPr>
          <w:p w14:paraId="5A768D3C" w14:textId="677343C7" w:rsidR="00F87625" w:rsidRPr="001E1013" w:rsidRDefault="005550D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248E899B" w14:textId="77777777" w:rsidTr="00D01C92">
        <w:tc>
          <w:tcPr>
            <w:tcW w:w="1530" w:type="dxa"/>
          </w:tcPr>
          <w:p w14:paraId="6F71374A" w14:textId="1741FC3E" w:rsidR="00F87625" w:rsidRPr="001E1013" w:rsidRDefault="005550D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Chester*</w:t>
            </w:r>
          </w:p>
        </w:tc>
        <w:tc>
          <w:tcPr>
            <w:tcW w:w="849" w:type="dxa"/>
          </w:tcPr>
          <w:p w14:paraId="656310F6" w14:textId="726F0523" w:rsidR="00F87625" w:rsidRPr="001E1013" w:rsidRDefault="005550D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7.0</w:t>
            </w:r>
          </w:p>
        </w:tc>
      </w:tr>
      <w:tr w:rsidR="00F87625" w:rsidRPr="001E1013" w14:paraId="3CD04E20" w14:textId="77777777" w:rsidTr="00D01C92">
        <w:tc>
          <w:tcPr>
            <w:tcW w:w="1530" w:type="dxa"/>
          </w:tcPr>
          <w:p w14:paraId="0B41C9CA" w14:textId="2E01242C" w:rsidR="00F87625" w:rsidRPr="001E1013" w:rsidRDefault="005550D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Darlington</w:t>
            </w:r>
          </w:p>
        </w:tc>
        <w:tc>
          <w:tcPr>
            <w:tcW w:w="849" w:type="dxa"/>
          </w:tcPr>
          <w:p w14:paraId="75E712FC" w14:textId="4B74521F" w:rsidR="00F87625" w:rsidRPr="001E1013" w:rsidRDefault="005550D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0.5</w:t>
            </w:r>
          </w:p>
        </w:tc>
      </w:tr>
      <w:tr w:rsidR="00F87625" w:rsidRPr="001E1013" w14:paraId="68BA515D" w14:textId="77777777" w:rsidTr="00D01C92">
        <w:tc>
          <w:tcPr>
            <w:tcW w:w="1530" w:type="dxa"/>
          </w:tcPr>
          <w:p w14:paraId="1E51EFC7" w14:textId="3AD38374" w:rsidR="00F87625" w:rsidRPr="001E1013" w:rsidRDefault="005550D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Dillon</w:t>
            </w:r>
          </w:p>
        </w:tc>
        <w:tc>
          <w:tcPr>
            <w:tcW w:w="849" w:type="dxa"/>
          </w:tcPr>
          <w:p w14:paraId="48686A14" w14:textId="2272C1E1" w:rsidR="00F87625" w:rsidRPr="001E1013" w:rsidRDefault="005550D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2.0</w:t>
            </w:r>
          </w:p>
        </w:tc>
      </w:tr>
      <w:tr w:rsidR="00F87625" w:rsidRPr="001E1013" w14:paraId="277E60C5" w14:textId="77777777" w:rsidTr="00D01C92">
        <w:tc>
          <w:tcPr>
            <w:tcW w:w="1530" w:type="dxa"/>
          </w:tcPr>
          <w:p w14:paraId="4ED03D4B" w14:textId="10BAFE15" w:rsidR="00F87625" w:rsidRPr="001E1013" w:rsidRDefault="005550D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Greenville*</w:t>
            </w:r>
          </w:p>
        </w:tc>
        <w:tc>
          <w:tcPr>
            <w:tcW w:w="849" w:type="dxa"/>
          </w:tcPr>
          <w:p w14:paraId="25CC3E4A" w14:textId="26FD4E27" w:rsidR="00F87625" w:rsidRPr="001E1013" w:rsidRDefault="005550D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77.02</w:t>
            </w:r>
          </w:p>
        </w:tc>
      </w:tr>
      <w:tr w:rsidR="00F87625" w:rsidRPr="001E1013" w14:paraId="288949CE" w14:textId="77777777" w:rsidTr="00D01C92">
        <w:tc>
          <w:tcPr>
            <w:tcW w:w="1530" w:type="dxa"/>
          </w:tcPr>
          <w:p w14:paraId="36532EC6" w14:textId="5FCB0099" w:rsidR="00F87625" w:rsidRPr="001E1013" w:rsidRDefault="005550D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Greenwood*</w:t>
            </w:r>
          </w:p>
        </w:tc>
        <w:tc>
          <w:tcPr>
            <w:tcW w:w="849" w:type="dxa"/>
          </w:tcPr>
          <w:p w14:paraId="3036272A" w14:textId="1162EEF2" w:rsidR="00F87625" w:rsidRPr="001E1013" w:rsidRDefault="005550D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0300030F" w14:textId="77777777" w:rsidTr="00D01C92">
        <w:tc>
          <w:tcPr>
            <w:tcW w:w="1530" w:type="dxa"/>
          </w:tcPr>
          <w:p w14:paraId="35E12B9E" w14:textId="48612CF4" w:rsidR="00F87625" w:rsidRPr="001E1013" w:rsidRDefault="005550D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Horry</w:t>
            </w:r>
          </w:p>
        </w:tc>
        <w:tc>
          <w:tcPr>
            <w:tcW w:w="849" w:type="dxa"/>
          </w:tcPr>
          <w:p w14:paraId="1A5326B1" w14:textId="0C762068" w:rsidR="00F87625" w:rsidRPr="001E1013" w:rsidRDefault="005550D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26</w:t>
            </w:r>
          </w:p>
        </w:tc>
      </w:tr>
      <w:tr w:rsidR="00F87625" w:rsidRPr="001E1013" w14:paraId="587E34B7" w14:textId="77777777" w:rsidTr="00D01C92">
        <w:tc>
          <w:tcPr>
            <w:tcW w:w="1530" w:type="dxa"/>
          </w:tcPr>
          <w:p w14:paraId="3282171D" w14:textId="6DFDF183" w:rsidR="00F87625" w:rsidRPr="001E1013" w:rsidRDefault="005550D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Kershaw</w:t>
            </w:r>
          </w:p>
        </w:tc>
        <w:tc>
          <w:tcPr>
            <w:tcW w:w="849" w:type="dxa"/>
          </w:tcPr>
          <w:p w14:paraId="43BD8403" w14:textId="4BF2C14C" w:rsidR="00F87625" w:rsidRPr="001E1013" w:rsidRDefault="005550D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45F15F33" w14:textId="77777777" w:rsidTr="00D01C92">
        <w:tc>
          <w:tcPr>
            <w:tcW w:w="1530" w:type="dxa"/>
          </w:tcPr>
          <w:p w14:paraId="7CB93136" w14:textId="32FC5645" w:rsidR="00F87625" w:rsidRPr="001E1013" w:rsidRDefault="005550D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Laurens</w:t>
            </w:r>
          </w:p>
        </w:tc>
        <w:tc>
          <w:tcPr>
            <w:tcW w:w="849" w:type="dxa"/>
          </w:tcPr>
          <w:p w14:paraId="67A1D190" w14:textId="046FE274" w:rsidR="00F87625" w:rsidRPr="001E1013" w:rsidRDefault="005550D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36.41</w:t>
            </w:r>
          </w:p>
        </w:tc>
      </w:tr>
      <w:tr w:rsidR="00F87625" w:rsidRPr="001E1013" w14:paraId="6A58664F" w14:textId="77777777" w:rsidTr="00D01C92">
        <w:tc>
          <w:tcPr>
            <w:tcW w:w="1530" w:type="dxa"/>
          </w:tcPr>
          <w:p w14:paraId="57DDF1DB" w14:textId="4A8C4A72" w:rsidR="00F87625" w:rsidRPr="001E1013" w:rsidRDefault="005550D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Lexington</w:t>
            </w:r>
          </w:p>
        </w:tc>
        <w:tc>
          <w:tcPr>
            <w:tcW w:w="849" w:type="dxa"/>
          </w:tcPr>
          <w:p w14:paraId="78943F96" w14:textId="7913A8E4" w:rsidR="00F87625" w:rsidRPr="001E1013" w:rsidRDefault="005550D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10.01</w:t>
            </w:r>
          </w:p>
        </w:tc>
      </w:tr>
      <w:tr w:rsidR="00F87625" w:rsidRPr="001E1013" w14:paraId="00182766" w14:textId="77777777" w:rsidTr="00D01C92">
        <w:tc>
          <w:tcPr>
            <w:tcW w:w="1530" w:type="dxa"/>
          </w:tcPr>
          <w:p w14:paraId="5C59D876" w14:textId="6F44085B" w:rsidR="00F87625" w:rsidRPr="001E1013" w:rsidRDefault="005550D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McCormick</w:t>
            </w:r>
          </w:p>
        </w:tc>
        <w:tc>
          <w:tcPr>
            <w:tcW w:w="849" w:type="dxa"/>
          </w:tcPr>
          <w:p w14:paraId="7DD2190E" w14:textId="61D97BA0" w:rsidR="00F87625" w:rsidRPr="001E1013" w:rsidRDefault="005550D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2.0</w:t>
            </w:r>
          </w:p>
        </w:tc>
      </w:tr>
      <w:tr w:rsidR="00F87625" w:rsidRPr="001E1013" w14:paraId="18A797EC" w14:textId="77777777" w:rsidTr="00D01C92">
        <w:tc>
          <w:tcPr>
            <w:tcW w:w="1530" w:type="dxa"/>
          </w:tcPr>
          <w:p w14:paraId="39AC2A87" w14:textId="522576D5" w:rsidR="00F87625" w:rsidRPr="001E1013" w:rsidRDefault="005550D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Oconee</w:t>
            </w:r>
          </w:p>
        </w:tc>
        <w:tc>
          <w:tcPr>
            <w:tcW w:w="849" w:type="dxa"/>
          </w:tcPr>
          <w:p w14:paraId="1CE858E9" w14:textId="1686AD5E" w:rsidR="00F87625" w:rsidRPr="001E1013" w:rsidRDefault="005550D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2.56</w:t>
            </w:r>
          </w:p>
        </w:tc>
      </w:tr>
      <w:tr w:rsidR="00F87625" w:rsidRPr="001E1013" w14:paraId="3D6FE726" w14:textId="77777777" w:rsidTr="00D01C92">
        <w:tc>
          <w:tcPr>
            <w:tcW w:w="1530" w:type="dxa"/>
          </w:tcPr>
          <w:p w14:paraId="707BF1D4" w14:textId="523F9975" w:rsidR="00F87625" w:rsidRPr="001E1013" w:rsidRDefault="005550D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Pickens</w:t>
            </w:r>
          </w:p>
        </w:tc>
        <w:tc>
          <w:tcPr>
            <w:tcW w:w="849" w:type="dxa"/>
          </w:tcPr>
          <w:p w14:paraId="5DF93B97" w14:textId="25A29010" w:rsidR="00F87625" w:rsidRPr="001E1013" w:rsidRDefault="005550D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6.0</w:t>
            </w:r>
          </w:p>
        </w:tc>
      </w:tr>
      <w:tr w:rsidR="00F87625" w:rsidRPr="001E1013" w14:paraId="7D83352E" w14:textId="77777777" w:rsidTr="00D01C92">
        <w:tc>
          <w:tcPr>
            <w:tcW w:w="1530" w:type="dxa"/>
          </w:tcPr>
          <w:p w14:paraId="090367BD" w14:textId="4A453E54" w:rsidR="00F87625" w:rsidRPr="001E1013" w:rsidRDefault="005550D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Spartanburg*</w:t>
            </w:r>
          </w:p>
        </w:tc>
        <w:tc>
          <w:tcPr>
            <w:tcW w:w="849" w:type="dxa"/>
          </w:tcPr>
          <w:p w14:paraId="62AF6359" w14:textId="01CDABD2" w:rsidR="00F87625" w:rsidRPr="001E1013" w:rsidRDefault="005550D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52.0</w:t>
            </w:r>
          </w:p>
        </w:tc>
      </w:tr>
      <w:tr w:rsidR="00F87625" w:rsidRPr="001E1013" w14:paraId="025CD540" w14:textId="77777777" w:rsidTr="00D01C92">
        <w:tc>
          <w:tcPr>
            <w:tcW w:w="1530" w:type="dxa"/>
          </w:tcPr>
          <w:p w14:paraId="2D9C1C79" w14:textId="4029E687" w:rsidR="00F87625" w:rsidRPr="001E1013" w:rsidRDefault="005550D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Sumter</w:t>
            </w:r>
          </w:p>
        </w:tc>
        <w:tc>
          <w:tcPr>
            <w:tcW w:w="849" w:type="dxa"/>
          </w:tcPr>
          <w:p w14:paraId="58FD240C" w14:textId="008C5D6D" w:rsidR="00F87625" w:rsidRPr="001E1013" w:rsidRDefault="005550D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0.25</w:t>
            </w:r>
          </w:p>
        </w:tc>
      </w:tr>
      <w:tr w:rsidR="00F87625" w:rsidRPr="001E1013" w14:paraId="561AE6CC" w14:textId="77777777" w:rsidTr="00D01C92">
        <w:tc>
          <w:tcPr>
            <w:tcW w:w="1530" w:type="dxa"/>
          </w:tcPr>
          <w:p w14:paraId="3E6DB983" w14:textId="140BD9AC" w:rsidR="00F87625" w:rsidRPr="001E1013" w:rsidRDefault="005550D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 xml:space="preserve">Union* </w:t>
            </w:r>
          </w:p>
        </w:tc>
        <w:tc>
          <w:tcPr>
            <w:tcW w:w="849" w:type="dxa"/>
          </w:tcPr>
          <w:p w14:paraId="1272B874" w14:textId="5719E7A7" w:rsidR="00F87625" w:rsidRPr="001E1013" w:rsidRDefault="005550D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2370CD3D" w14:textId="77777777" w:rsidTr="00D01C92">
        <w:tc>
          <w:tcPr>
            <w:tcW w:w="1530" w:type="dxa"/>
          </w:tcPr>
          <w:p w14:paraId="611503D6" w14:textId="25AA4AFE" w:rsidR="00F87625" w:rsidRPr="001E1013" w:rsidRDefault="005550D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York*</w:t>
            </w:r>
          </w:p>
        </w:tc>
        <w:tc>
          <w:tcPr>
            <w:tcW w:w="849" w:type="dxa"/>
          </w:tcPr>
          <w:p w14:paraId="7E411FE0" w14:textId="35658E2B" w:rsidR="00F87625" w:rsidRPr="001E1013" w:rsidRDefault="005550D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</w:tbl>
    <w:p w14:paraId="4DBDBF53" w14:textId="097B3934" w:rsidR="006A3DB0" w:rsidRDefault="009D4F6B" w:rsidP="00A47DEC">
      <w:pPr>
        <w:pStyle w:val="ListParagraph"/>
        <w:ind w:left="720" w:firstLine="72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9AA5266" wp14:editId="0DF65CAC">
            <wp:simplePos x="0" y="0"/>
            <wp:positionH relativeFrom="column">
              <wp:posOffset>586740</wp:posOffset>
            </wp:positionH>
            <wp:positionV relativeFrom="paragraph">
              <wp:posOffset>3250622</wp:posOffset>
            </wp:positionV>
            <wp:extent cx="1574075" cy="335983"/>
            <wp:effectExtent l="0" t="0" r="1270" b="0"/>
            <wp:wrapNone/>
            <wp:docPr id="137785997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5997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075" cy="335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DB0" w:rsidRPr="00BA5ECC">
        <w:rPr>
          <w:noProof/>
        </w:rPr>
        <w:drawing>
          <wp:inline distT="0" distB="0" distL="0" distR="0" wp14:anchorId="6B235E50" wp14:editId="2417112F">
            <wp:extent cx="4739031" cy="3551362"/>
            <wp:effectExtent l="0" t="0" r="0" b="5080"/>
            <wp:docPr id="11592591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59124" name="Picture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031" cy="355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874BE" w14:textId="1B5CDCE5" w:rsidR="001A5054" w:rsidRPr="00EF371D" w:rsidRDefault="006A3DB0" w:rsidP="00E839D0">
      <w:pPr>
        <w:pStyle w:val="Caption"/>
        <w:ind w:left="720" w:firstLine="720"/>
      </w:pPr>
      <w:r w:rsidRPr="00C26ED6">
        <w:drawing>
          <wp:anchor distT="0" distB="0" distL="114300" distR="114300" simplePos="0" relativeHeight="251659264" behindDoc="0" locked="0" layoutInCell="1" allowOverlap="1" wp14:anchorId="542DE9D8" wp14:editId="0070D85E">
            <wp:simplePos x="0" y="0"/>
            <wp:positionH relativeFrom="column">
              <wp:posOffset>171783</wp:posOffset>
            </wp:positionH>
            <wp:positionV relativeFrom="paragraph">
              <wp:posOffset>4422733</wp:posOffset>
            </wp:positionV>
            <wp:extent cx="2219569" cy="473879"/>
            <wp:effectExtent l="0" t="0" r="3175" b="0"/>
            <wp:wrapNone/>
            <wp:docPr id="164135435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35435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569" cy="47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6ED6">
        <w:t>Figure 1: Cumulative acres per county</w:t>
      </w:r>
    </w:p>
    <w:p w14:paraId="1248BC9C" w14:textId="6B257B06" w:rsidR="006A3DB0" w:rsidRPr="006A3DB0" w:rsidRDefault="006A3DB0" w:rsidP="00672CCA">
      <w:pPr>
        <w:jc w:val="both"/>
        <w:sectPr w:rsidR="006A3DB0" w:rsidRPr="006A3DB0" w:rsidSect="00774138">
          <w:type w:val="continuous"/>
          <w:pgSz w:w="12240" w:h="15840"/>
          <w:pgMar w:top="1008" w:right="1008" w:bottom="864" w:left="1008" w:header="720" w:footer="720" w:gutter="0"/>
          <w:pgNumType w:start="1"/>
          <w:cols w:num="2" w:space="576" w:equalWidth="0">
            <w:col w:w="2304" w:space="576"/>
            <w:col w:w="7344"/>
          </w:cols>
          <w:titlePg/>
          <w:docGrid w:linePitch="299"/>
        </w:sectPr>
      </w:pPr>
    </w:p>
    <w:p w14:paraId="4F7A4098" w14:textId="77777777" w:rsidR="00295817" w:rsidRDefault="00295817" w:rsidP="00A00986">
      <w:pPr>
        <w:pStyle w:val="FootnoteText"/>
      </w:pPr>
    </w:p>
    <w:p w14:paraId="574F07AD" w14:textId="200CE5DB" w:rsidR="00A00986" w:rsidRDefault="009D4F6B" w:rsidP="00A00986">
      <w:pPr>
        <w:pStyle w:val="FootnoteText"/>
      </w:pPr>
      <w:r w:rsidRPr="00672CCA">
        <w:t>* = Data retrieved from USDA or FSA.</w:t>
      </w:r>
      <w:r w:rsidR="00672CCA" w:rsidRPr="00672CCA">
        <w:br/>
      </w:r>
      <w:r w:rsidRPr="00672CCA">
        <w:t xml:space="preserve">If you are aware of missing acreage, please contact your </w:t>
      </w:r>
      <w:r w:rsidR="00A00986">
        <w:br/>
      </w:r>
      <w:hyperlink r:id="rId13" w:tooltip="all clemson extension horticulture agents" w:history="1">
        <w:r w:rsidRPr="002240F0">
          <w:rPr>
            <w:rStyle w:val="Hyperlink"/>
          </w:rPr>
          <w:t>local horticulture extension agent</w:t>
        </w:r>
      </w:hyperlink>
      <w:r w:rsidRPr="00672CCA">
        <w:t xml:space="preserve"> or email </w:t>
      </w:r>
      <w:hyperlink r:id="rId14" w:history="1">
        <w:r w:rsidR="002240F0" w:rsidRPr="00032940">
          <w:rPr>
            <w:rStyle w:val="Hyperlink"/>
          </w:rPr>
          <w:t>kburke5@clemson.edu</w:t>
        </w:r>
      </w:hyperlink>
      <w:r w:rsidRPr="00672CCA">
        <w:t>.</w:t>
      </w:r>
    </w:p>
    <w:p w14:paraId="5BC0F19A" w14:textId="77777777" w:rsidR="00A00986" w:rsidRDefault="00A00986" w:rsidP="00A00986">
      <w:pPr>
        <w:pStyle w:val="FootnoteText"/>
      </w:pPr>
    </w:p>
    <w:p w14:paraId="1B4B5A9A" w14:textId="77777777" w:rsidR="00A00986" w:rsidRDefault="00A00986" w:rsidP="00A00986">
      <w:pPr>
        <w:pStyle w:val="FootnoteText"/>
      </w:pPr>
    </w:p>
    <w:p w14:paraId="759E8A5A" w14:textId="34DF93CC" w:rsidR="00A6423F" w:rsidRPr="00672CCA" w:rsidRDefault="005E52B9" w:rsidP="00A00986">
      <w:pPr>
        <w:pStyle w:val="FootnoteText"/>
        <w:jc w:val="center"/>
      </w:pPr>
      <w:r w:rsidRPr="00672CCA">
        <w:lastRenderedPageBreak/>
        <w:t xml:space="preserve">This is a collaborative project between Clemson Extension </w:t>
      </w:r>
      <w:hyperlink r:id="rId15" w:tooltip="clemson extension horticulture website" w:history="1">
        <w:r w:rsidRPr="00672CCA">
          <w:rPr>
            <w:rStyle w:val="EndnoteReference"/>
          </w:rPr>
          <w:t>Horticulture</w:t>
        </w:r>
      </w:hyperlink>
      <w:r w:rsidRPr="00672CCA">
        <w:t xml:space="preserve"> and </w:t>
      </w:r>
      <w:hyperlink r:id="rId16" w:tooltip="clemson extension horticulture website" w:history="1">
        <w:r w:rsidRPr="00672CCA">
          <w:rPr>
            <w:rStyle w:val="EndnoteReference"/>
          </w:rPr>
          <w:t>Agribusiness</w:t>
        </w:r>
      </w:hyperlink>
      <w:r w:rsidRPr="00672CCA">
        <w:t xml:space="preserve"> teams.</w:t>
      </w:r>
    </w:p>
    <w:sectPr w:rsidR="00A6423F" w:rsidRPr="00672CCA" w:rsidSect="00A00986">
      <w:type w:val="continuous"/>
      <w:pgSz w:w="12240" w:h="15840"/>
      <w:pgMar w:top="720" w:right="1008" w:bottom="576" w:left="1008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3632E1" w14:textId="77777777" w:rsidR="001B23FB" w:rsidRDefault="001B23FB" w:rsidP="003A45C8">
      <w:r>
        <w:separator/>
      </w:r>
    </w:p>
  </w:endnote>
  <w:endnote w:type="continuationSeparator" w:id="0">
    <w:p w14:paraId="335C18DC" w14:textId="77777777" w:rsidR="001B23FB" w:rsidRDefault="001B23FB" w:rsidP="003A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e Gothic Next">
    <w:panose1 w:val="020B0503040303020004"/>
    <w:charset w:val="00"/>
    <w:family w:val="swiss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B6CEBD" w14:textId="77777777" w:rsidR="00FD54A2" w:rsidRPr="00FD54A2" w:rsidRDefault="00FD54A2" w:rsidP="00FD54A2">
    <w:pPr>
      <w:pStyle w:val="Footer"/>
      <w:jc w:val="both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30C04F" w14:textId="77777777" w:rsidR="001B23FB" w:rsidRDefault="001B23FB" w:rsidP="003A45C8">
      <w:r>
        <w:separator/>
      </w:r>
    </w:p>
  </w:footnote>
  <w:footnote w:type="continuationSeparator" w:id="0">
    <w:p w14:paraId="43A03C1C" w14:textId="77777777" w:rsidR="001B23FB" w:rsidRDefault="001B23FB" w:rsidP="003A4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B00D06" w14:textId="37A71F06" w:rsidR="007A5A84" w:rsidRDefault="005E52B9" w:rsidP="003A45C8">
    <w:r>
      <w:rPr>
        <w:noProof/>
      </w:rPr>
      <w:drawing>
        <wp:inline distT="0" distB="0" distL="0" distR="0" wp14:anchorId="215DF35C" wp14:editId="2737874F">
          <wp:extent cx="2608289" cy="562064"/>
          <wp:effectExtent l="0" t="0" r="0" b="0"/>
          <wp:docPr id="439052193" name="Picture 5" descr="Clemson Cooperative Extension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052193" name="Picture 5" descr="Clemson Cooperative Extension Logo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7089" cy="579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34F032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C734984"/>
    <w:multiLevelType w:val="hybridMultilevel"/>
    <w:tmpl w:val="AB58C1B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1243687">
    <w:abstractNumId w:val="1"/>
  </w:num>
  <w:num w:numId="2" w16cid:durableId="1017006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A84"/>
    <w:rsid w:val="00082774"/>
    <w:rsid w:val="00136BA1"/>
    <w:rsid w:val="0014278C"/>
    <w:rsid w:val="00142DF6"/>
    <w:rsid w:val="00165E33"/>
    <w:rsid w:val="001A5054"/>
    <w:rsid w:val="001B23FB"/>
    <w:rsid w:val="001E1013"/>
    <w:rsid w:val="001E6D13"/>
    <w:rsid w:val="0020113E"/>
    <w:rsid w:val="002240F0"/>
    <w:rsid w:val="0026675E"/>
    <w:rsid w:val="0029053B"/>
    <w:rsid w:val="00295817"/>
    <w:rsid w:val="002B0D43"/>
    <w:rsid w:val="00312CB2"/>
    <w:rsid w:val="00316E11"/>
    <w:rsid w:val="0033525F"/>
    <w:rsid w:val="003721FF"/>
    <w:rsid w:val="00384CAA"/>
    <w:rsid w:val="00392790"/>
    <w:rsid w:val="00397CCE"/>
    <w:rsid w:val="003A45C8"/>
    <w:rsid w:val="003C7592"/>
    <w:rsid w:val="003F66E5"/>
    <w:rsid w:val="0042510E"/>
    <w:rsid w:val="00464BC7"/>
    <w:rsid w:val="00475CBF"/>
    <w:rsid w:val="00491EB8"/>
    <w:rsid w:val="004E57F1"/>
    <w:rsid w:val="00517AE2"/>
    <w:rsid w:val="0052014F"/>
    <w:rsid w:val="00525BC4"/>
    <w:rsid w:val="00532CA6"/>
    <w:rsid w:val="005550D9"/>
    <w:rsid w:val="005960D7"/>
    <w:rsid w:val="005A006A"/>
    <w:rsid w:val="005C1C8F"/>
    <w:rsid w:val="005D12CB"/>
    <w:rsid w:val="005D685D"/>
    <w:rsid w:val="005E52B9"/>
    <w:rsid w:val="00600D1B"/>
    <w:rsid w:val="00644D39"/>
    <w:rsid w:val="00672CCA"/>
    <w:rsid w:val="006A3DB0"/>
    <w:rsid w:val="006D28C9"/>
    <w:rsid w:val="006E1947"/>
    <w:rsid w:val="0074429C"/>
    <w:rsid w:val="00774138"/>
    <w:rsid w:val="00787240"/>
    <w:rsid w:val="00793B60"/>
    <w:rsid w:val="007A328F"/>
    <w:rsid w:val="007A5A84"/>
    <w:rsid w:val="0081369A"/>
    <w:rsid w:val="00851849"/>
    <w:rsid w:val="008E5A50"/>
    <w:rsid w:val="00901987"/>
    <w:rsid w:val="009352C2"/>
    <w:rsid w:val="009655FA"/>
    <w:rsid w:val="00975F22"/>
    <w:rsid w:val="009A1E0A"/>
    <w:rsid w:val="009B27D0"/>
    <w:rsid w:val="009D4F6B"/>
    <w:rsid w:val="00A00986"/>
    <w:rsid w:val="00A00AB7"/>
    <w:rsid w:val="00A048CB"/>
    <w:rsid w:val="00A47DEC"/>
    <w:rsid w:val="00A57C4C"/>
    <w:rsid w:val="00A6423F"/>
    <w:rsid w:val="00A976A5"/>
    <w:rsid w:val="00AD0C5B"/>
    <w:rsid w:val="00AD2F0F"/>
    <w:rsid w:val="00B13599"/>
    <w:rsid w:val="00B3329A"/>
    <w:rsid w:val="00B649DC"/>
    <w:rsid w:val="00B9211C"/>
    <w:rsid w:val="00BA5ECC"/>
    <w:rsid w:val="00BC73C1"/>
    <w:rsid w:val="00BE2CBF"/>
    <w:rsid w:val="00BF0F7F"/>
    <w:rsid w:val="00C11926"/>
    <w:rsid w:val="00C11CF5"/>
    <w:rsid w:val="00C1344B"/>
    <w:rsid w:val="00C26ED6"/>
    <w:rsid w:val="00C368E9"/>
    <w:rsid w:val="00C576A3"/>
    <w:rsid w:val="00C62E31"/>
    <w:rsid w:val="00C9050D"/>
    <w:rsid w:val="00CA137C"/>
    <w:rsid w:val="00CA669C"/>
    <w:rsid w:val="00CB0FF8"/>
    <w:rsid w:val="00D51EE7"/>
    <w:rsid w:val="00D605C5"/>
    <w:rsid w:val="00D9271A"/>
    <w:rsid w:val="00DB58C8"/>
    <w:rsid w:val="00DE6D68"/>
    <w:rsid w:val="00E014BD"/>
    <w:rsid w:val="00E303BF"/>
    <w:rsid w:val="00E37784"/>
    <w:rsid w:val="00E4358B"/>
    <w:rsid w:val="00E839D0"/>
    <w:rsid w:val="00EE2388"/>
    <w:rsid w:val="00EF371D"/>
    <w:rsid w:val="00F177F6"/>
    <w:rsid w:val="00F20492"/>
    <w:rsid w:val="00F87625"/>
    <w:rsid w:val="00F90087"/>
    <w:rsid w:val="00F96344"/>
    <w:rsid w:val="00FA3DA2"/>
    <w:rsid w:val="00FD5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EC2A38"/>
  <w15:docId w15:val="{AB94C417-41D0-DA47-8F1D-904E1D64D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5C8"/>
    <w:pPr>
      <w:spacing w:line="240" w:lineRule="auto"/>
      <w:contextualSpacing/>
      <w:jc w:val="center"/>
    </w:pPr>
    <w:rPr>
      <w:rFonts w:ascii="Franklin Gothic Book" w:hAnsi="Franklin Gothic Book"/>
      <w:szCs w:val="28"/>
    </w:rPr>
  </w:style>
  <w:style w:type="paragraph" w:styleId="Heading1">
    <w:name w:val="heading 1"/>
    <w:basedOn w:val="Normal"/>
    <w:next w:val="Normal"/>
    <w:uiPriority w:val="9"/>
    <w:qFormat/>
    <w:rsid w:val="00C576A3"/>
    <w:pPr>
      <w:spacing w:before="240" w:after="240"/>
      <w:outlineLvl w:val="0"/>
    </w:pPr>
    <w:rPr>
      <w:rFonts w:ascii="Franklin Gothic Demi Cond" w:eastAsia="Times New Roman" w:hAnsi="Franklin Gothic Demi Cond" w:cs="Calibri"/>
      <w:b/>
      <w:bCs/>
      <w:sz w:val="44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397CCE"/>
    <w:pPr>
      <w:spacing w:before="360"/>
      <w:outlineLvl w:val="1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3">
    <w:name w:val="heading 3"/>
    <w:basedOn w:val="Normal"/>
    <w:next w:val="Normal"/>
    <w:uiPriority w:val="9"/>
    <w:unhideWhenUsed/>
    <w:qFormat/>
    <w:rsid w:val="00397CCE"/>
    <w:pPr>
      <w:spacing w:before="360"/>
      <w:jc w:val="left"/>
      <w:outlineLvl w:val="2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6D68"/>
  </w:style>
  <w:style w:type="paragraph" w:styleId="Footer">
    <w:name w:val="footer"/>
    <w:basedOn w:val="Normal"/>
    <w:link w:val="Foot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6D68"/>
  </w:style>
  <w:style w:type="character" w:styleId="Hyperlink">
    <w:name w:val="Hyperlink"/>
    <w:uiPriority w:val="99"/>
    <w:unhideWhenUsed/>
    <w:rsid w:val="002240F0"/>
    <w:rPr>
      <w:color w:val="0070C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52B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6D1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93B60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F20492"/>
  </w:style>
  <w:style w:type="character" w:styleId="IntenseEmphasis">
    <w:name w:val="Intense Emphasis"/>
    <w:uiPriority w:val="21"/>
    <w:qFormat/>
    <w:rsid w:val="00CB0FF8"/>
    <w:rPr>
      <w:rFonts w:ascii="Trade Gothic Next" w:eastAsia="Times New Roman" w:hAnsi="Trade Gothic Next" w:cs="Calibri"/>
      <w:b/>
      <w:i/>
      <w:iCs/>
      <w:sz w:val="21"/>
      <w:szCs w:val="21"/>
    </w:rPr>
  </w:style>
  <w:style w:type="character" w:styleId="Emphasis">
    <w:name w:val="Emphasis"/>
    <w:uiPriority w:val="20"/>
    <w:qFormat/>
    <w:rsid w:val="003C7592"/>
    <w:rPr>
      <w:rFonts w:ascii="Franklin Gothic Book" w:eastAsia="Times New Roman" w:hAnsi="Franklin Gothic Book" w:cs="Calibri"/>
      <w:i/>
      <w:iCs/>
    </w:rPr>
  </w:style>
  <w:style w:type="paragraph" w:styleId="List">
    <w:name w:val="List"/>
    <w:basedOn w:val="Normal"/>
    <w:uiPriority w:val="99"/>
    <w:unhideWhenUsed/>
    <w:rsid w:val="003C7592"/>
    <w:pPr>
      <w:tabs>
        <w:tab w:val="left" w:pos="2520"/>
      </w:tabs>
    </w:pPr>
    <w:rPr>
      <w:i/>
    </w:rPr>
  </w:style>
  <w:style w:type="paragraph" w:styleId="Caption">
    <w:name w:val="caption"/>
    <w:basedOn w:val="Normal"/>
    <w:next w:val="Normal"/>
    <w:uiPriority w:val="35"/>
    <w:unhideWhenUsed/>
    <w:qFormat/>
    <w:rsid w:val="00672CCA"/>
    <w:pPr>
      <w:spacing w:before="120"/>
    </w:pPr>
    <w:rPr>
      <w:rFonts w:cs="Calibri"/>
      <w:i/>
      <w:iCs/>
      <w:noProof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2240F0"/>
    <w:pPr>
      <w:spacing w:before="120"/>
      <w:jc w:val="left"/>
    </w:pPr>
    <w:rPr>
      <w:sz w:val="20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240F0"/>
    <w:rPr>
      <w:rFonts w:ascii="Franklin Gothic Book" w:hAnsi="Franklin Gothic Book"/>
      <w:sz w:val="20"/>
      <w:szCs w:val="18"/>
    </w:rPr>
  </w:style>
  <w:style w:type="paragraph" w:styleId="ListBullet">
    <w:name w:val="List Bullet"/>
    <w:basedOn w:val="Normal"/>
    <w:uiPriority w:val="99"/>
    <w:unhideWhenUsed/>
    <w:rsid w:val="00F20492"/>
  </w:style>
  <w:style w:type="table" w:styleId="TableGrid">
    <w:name w:val="Table Grid"/>
    <w:basedOn w:val="TableNormal"/>
    <w:uiPriority w:val="39"/>
    <w:rsid w:val="001E101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uiPriority w:val="99"/>
    <w:unhideWhenUsed/>
    <w:rsid w:val="00136BA1"/>
    <w:rPr>
      <w:color w:val="0070C0"/>
      <w:u w:val="single"/>
    </w:rPr>
  </w:style>
  <w:style w:type="paragraph" w:styleId="EndnoteText">
    <w:name w:val="endnote text"/>
    <w:basedOn w:val="Caption"/>
    <w:link w:val="EndnoteTextChar"/>
    <w:uiPriority w:val="99"/>
    <w:unhideWhenUsed/>
    <w:rsid w:val="00C1344B"/>
    <w:pPr>
      <w:spacing w:before="720"/>
    </w:pPr>
  </w:style>
  <w:style w:type="character" w:customStyle="1" w:styleId="EndnoteTextChar">
    <w:name w:val="Endnote Text Char"/>
    <w:basedOn w:val="DefaultParagraphFont"/>
    <w:link w:val="EndnoteText"/>
    <w:uiPriority w:val="99"/>
    <w:rsid w:val="00C1344B"/>
    <w:rPr>
      <w:rFonts w:ascii="Franklin Gothic Book" w:hAnsi="Franklin Gothic Book" w:cs="Calibri"/>
      <w:i/>
      <w:iCs/>
      <w:noProof/>
      <w:sz w:val="18"/>
      <w:szCs w:val="18"/>
    </w:rPr>
  </w:style>
  <w:style w:type="character" w:styleId="EndnoteReference">
    <w:name w:val="endnote reference"/>
    <w:basedOn w:val="Hyperlink"/>
    <w:uiPriority w:val="99"/>
    <w:unhideWhenUsed/>
    <w:rsid w:val="00136BA1"/>
    <w:rPr>
      <w:color w:val="0070C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clemson.edu/extension/horticulture/team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lemson.edu/extension/agribusiness/index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clemson.edu/extension/horticulture/index.html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kburke5@clemson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354504-36CE-C541-B234-5E9FA2A09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FarmGate 2023 - Blueberries</vt:lpstr>
    </vt:vector>
  </TitlesOfParts>
  <Manager/>
  <Company/>
  <LinksUpToDate>false</LinksUpToDate>
  <CharactersWithSpaces>1656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FarmGate 2023 - Blueberries</dc:title>
  <dc:subject/>
  <dc:creator>Kevin S. Burkett</dc:creator>
  <cp:keywords/>
  <dc:description/>
  <cp:lastModifiedBy>Kevin S. Burkett</cp:lastModifiedBy>
  <cp:revision>12</cp:revision>
  <cp:lastPrinted>2024-06-24T17:26:00Z</cp:lastPrinted>
  <dcterms:created xsi:type="dcterms:W3CDTF">2024-06-27T15:33:00Z</dcterms:created>
  <dcterms:modified xsi:type="dcterms:W3CDTF">2024-08-09T16:50:00Z</dcterms:modified>
  <cp:category/>
</cp:coreProperties>
</file>