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42"/>
          <w:szCs w:val="4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42"/>
          <w:szCs w:val="42"/>
          <w:u w:val="single"/>
          <w:rtl w:val="0"/>
        </w:rPr>
        <w:t xml:space="preserve">Marine &amp; Fisheries </w:t>
      </w:r>
      <w:r w:rsidDel="00000000" w:rsidR="00000000" w:rsidRPr="00000000">
        <w:rPr>
          <w:rFonts w:ascii="Cambria" w:cs="Cambria" w:eastAsia="Cambria" w:hAnsi="Cambria"/>
          <w:b w:val="1"/>
          <w:sz w:val="42"/>
          <w:szCs w:val="42"/>
          <w:u w:val="single"/>
          <w:rtl w:val="0"/>
        </w:rPr>
        <w:t xml:space="preserve"> Specialty Camp SC FFA 2024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1"/>
          <w:sz w:val="32"/>
          <w:szCs w:val="32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highlight w:val="yellow"/>
          <w:rtl w:val="0"/>
        </w:rPr>
        <w:t xml:space="preserve">*Time subject to change. Final agenda will be available closer to date.*</w:t>
      </w:r>
    </w:p>
    <w:tbl>
      <w:tblPr>
        <w:tblStyle w:val="Table1"/>
        <w:tblW w:w="143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10"/>
        <w:gridCol w:w="2070"/>
        <w:gridCol w:w="8490"/>
        <w:tblGridChange w:id="0">
          <w:tblGrid>
            <w:gridCol w:w="3810"/>
            <w:gridCol w:w="2070"/>
            <w:gridCol w:w="84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DAY /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ACTIVITY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THURSDAY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8:00 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GYM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WELCOME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ICEBREAKER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OPEN GYM/ BONFIRE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11:00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DORMS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LIGHTS OUT!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FRIDAY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6:40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CAFETERIA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ADVISOR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7:00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CAFETERIA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BREAKFAST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8:15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CHARTER FISHING/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CHERRY GROVE PIER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FISHING EXCURSION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BAGGED LUNCH ON EXCURSION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1:30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CHARTER FISHING/ CHERRY GROVE PIER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EXCURSION ENDS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2:30 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SC FFA CAMP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RETURN TO CAMP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3:00 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GYM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GUEST SPEAKER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CAFETERIA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DINNER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6:00-30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CHAPTER NIGHTLIFE - ON YOUR OWN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11:00 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DORMS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LIGHTS OUT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SATURDAY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7:30 AM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CAFETERIA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BREAKFAST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8:15 AM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CHARTER FISHING/ CHERRY GROVE PIER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FISHING EXCURSION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BAGGED LUNCH ON EXCURSION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1:30 PM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CHARTER FISHING/ CHERRY GROVE PIER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END OF EXCURSION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3:00 PM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RIPLEY’S AQUARIUM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EXCURSION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6:00 PM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CAFETERIA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DINNER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7:00 PM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GYM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GUEST SPEAKER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8:00 PM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MOVIE/OPEN GYM/BONFIRE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11:00 PM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DORMS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LIGHTS OUT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SUNDAY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7:30 AM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CAFETERIA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BREAKFAST/ CHAPTER PHOTOS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CLEAN UP/ DEPARTURE</w:t>
            </w:r>
          </w:p>
        </w:tc>
      </w:tr>
    </w:tbl>
    <w:p w:rsidR="00000000" w:rsidDel="00000000" w:rsidP="00000000" w:rsidRDefault="00000000" w:rsidRPr="00000000" w14:paraId="00000058">
      <w:pPr>
        <w:jc w:val="center"/>
        <w:rPr>
          <w:rFonts w:ascii="Cambria" w:cs="Cambria" w:eastAsia="Cambria" w:hAnsi="Cambria"/>
          <w:b w:val="1"/>
          <w:sz w:val="44"/>
          <w:szCs w:val="44"/>
        </w:rPr>
        <w:sectPr>
          <w:headerReference r:id="rId6" w:type="default"/>
          <w:pgSz w:h="12240" w:w="15840" w:orient="landscape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mbria" w:cs="Cambria" w:eastAsia="Cambria" w:hAnsi="Cambria"/>
          <w:b w:val="1"/>
          <w:sz w:val="28"/>
          <w:szCs w:val="28"/>
          <w:u w:val="single"/>
        </w:rPr>
        <w:sectPr>
          <w:type w:val="continuous"/>
          <w:pgSz w:h="12240" w:w="15840" w:orient="landscape"/>
          <w:pgMar w:bottom="1440" w:top="1440" w:left="1440" w:right="1440" w:header="720" w:footer="720"/>
          <w:cols w:equalWidth="0" w:num="2">
            <w:col w:space="720" w:w="6120"/>
            <w:col w:space="0" w:w="61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mbria" w:cs="Cambria" w:eastAsia="Cambria" w:hAnsi="Cambria"/>
          <w:sz w:val="28"/>
          <w:szCs w:val="28"/>
        </w:rPr>
        <w:sectPr>
          <w:type w:val="continuous"/>
          <w:pgSz w:h="12240" w:w="15840" w:orient="landscape"/>
          <w:pgMar w:bottom="1440" w:top="1440" w:left="1440" w:right="1440" w:header="720" w:footer="720"/>
          <w:cols w:equalWidth="0" w:num="2">
            <w:col w:space="720" w:w="6120"/>
            <w:col w:space="0" w:w="61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left"/>
        <w:rPr>
          <w:rFonts w:ascii="Cambria" w:cs="Cambria" w:eastAsia="Cambria" w:hAnsi="Cambria"/>
          <w:b w:val="1"/>
          <w:sz w:val="44"/>
          <w:szCs w:val="44"/>
        </w:rPr>
        <w:sectPr>
          <w:type w:val="continuous"/>
          <w:pgSz w:h="12240" w:w="15840" w:orient="landscape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type w:val="continuous"/>
      <w:pgSz w:h="12240" w:w="15840" w:orient="landscape"/>
      <w:pgMar w:bottom="1440" w:top="1440" w:left="1440" w:right="1440" w:header="720" w:footer="720"/>
      <w:cols w:equalWidth="0" w:num="2">
        <w:col w:space="720" w:w="6120"/>
        <w:col w:space="0" w:w="61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1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