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CF215E" w14:textId="0B9ECC13" w:rsidR="00B51CB4" w:rsidRPr="00B51CB4" w:rsidRDefault="00C548A2" w:rsidP="00936332">
      <w:pPr>
        <w:jc w:val="center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noProof/>
          <w:sz w:val="52"/>
          <w:szCs w:val="52"/>
        </w:rPr>
        <w:drawing>
          <wp:inline distT="0" distB="0" distL="0" distR="0" wp14:anchorId="2EAFE0BE" wp14:editId="64AB9A32">
            <wp:extent cx="5943600" cy="1421394"/>
            <wp:effectExtent l="0" t="0" r="0" b="762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56"/>
                    <a:stretch/>
                  </pic:blipFill>
                  <pic:spPr bwMode="auto">
                    <a:xfrm>
                      <a:off x="0" y="0"/>
                      <a:ext cx="5943600" cy="142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DDADF" w14:textId="77777777" w:rsidR="000149B1" w:rsidRPr="000149B1" w:rsidRDefault="000149B1" w:rsidP="000149B1">
      <w:pPr>
        <w:jc w:val="center"/>
        <w:rPr>
          <w:rFonts w:ascii="Arial" w:hAnsi="Arial" w:cs="Arial"/>
          <w:b/>
          <w:bCs/>
          <w:color w:val="C45911" w:themeColor="accent2" w:themeShade="BF"/>
          <w:sz w:val="20"/>
          <w:szCs w:val="20"/>
        </w:rPr>
      </w:pPr>
    </w:p>
    <w:p w14:paraId="0BF9AACC" w14:textId="758EF90F" w:rsidR="00C310A0" w:rsidRDefault="000149B1" w:rsidP="000149B1">
      <w:pPr>
        <w:jc w:val="center"/>
        <w:rPr>
          <w:rFonts w:ascii="Arial" w:hAnsi="Arial" w:cs="Arial"/>
          <w:b/>
          <w:bCs/>
          <w:color w:val="C45911" w:themeColor="accent2" w:themeShade="BF"/>
          <w:sz w:val="52"/>
          <w:szCs w:val="52"/>
        </w:rPr>
      </w:pPr>
      <w:r w:rsidRPr="000149B1">
        <w:rPr>
          <w:rFonts w:ascii="Arial" w:hAnsi="Arial" w:cs="Arial"/>
          <w:b/>
          <w:bCs/>
          <w:color w:val="C45911" w:themeColor="accent2" w:themeShade="BF"/>
          <w:sz w:val="52"/>
          <w:szCs w:val="52"/>
        </w:rPr>
        <w:t>202</w:t>
      </w:r>
      <w:r w:rsidR="00FE3F81">
        <w:rPr>
          <w:rFonts w:ascii="Arial" w:hAnsi="Arial" w:cs="Arial"/>
          <w:b/>
          <w:bCs/>
          <w:color w:val="C45911" w:themeColor="accent2" w:themeShade="BF"/>
          <w:sz w:val="52"/>
          <w:szCs w:val="52"/>
        </w:rPr>
        <w:t>4</w:t>
      </w:r>
      <w:r w:rsidRPr="000149B1">
        <w:rPr>
          <w:rFonts w:ascii="Arial" w:hAnsi="Arial" w:cs="Arial"/>
          <w:b/>
          <w:bCs/>
          <w:color w:val="C45911" w:themeColor="accent2" w:themeShade="BF"/>
          <w:sz w:val="52"/>
          <w:szCs w:val="52"/>
        </w:rPr>
        <w:t xml:space="preserve"> </w:t>
      </w:r>
      <w:r w:rsidR="00C310A0" w:rsidRPr="000149B1">
        <w:rPr>
          <w:rFonts w:ascii="Arial" w:hAnsi="Arial" w:cs="Arial"/>
          <w:b/>
          <w:bCs/>
          <w:color w:val="C45911" w:themeColor="accent2" w:themeShade="BF"/>
          <w:sz w:val="52"/>
          <w:szCs w:val="52"/>
        </w:rPr>
        <w:t>ANNUAL REPORT</w:t>
      </w:r>
    </w:p>
    <w:p w14:paraId="533435C4" w14:textId="49E6CB14" w:rsidR="006741D6" w:rsidRDefault="00DA55D3" w:rsidP="00B51CB4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609A4B2" wp14:editId="62B6691F">
            <wp:extent cx="5943600" cy="3688437"/>
            <wp:effectExtent l="0" t="0" r="0" b="7620"/>
            <wp:docPr id="7655038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503809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8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8A0822B" w14:textId="2EA1A64E" w:rsidR="006741D6" w:rsidRPr="00211FAB" w:rsidRDefault="000149B1" w:rsidP="00144BA9">
      <w:pPr>
        <w:jc w:val="center"/>
        <w:rPr>
          <w:rFonts w:ascii="Arial" w:hAnsi="Arial" w:cs="Arial"/>
          <w:color w:val="767171" w:themeColor="background2" w:themeShade="80"/>
          <w:sz w:val="20"/>
          <w:szCs w:val="20"/>
        </w:rPr>
      </w:pPr>
      <w:r w:rsidRPr="00144BA9">
        <w:rPr>
          <w:rFonts w:ascii="Arial" w:hAnsi="Arial" w:cs="Arial"/>
          <w:color w:val="767171" w:themeColor="background2" w:themeShade="80"/>
          <w:sz w:val="20"/>
          <w:szCs w:val="20"/>
        </w:rPr>
        <w:t xml:space="preserve">The </w:t>
      </w:r>
      <w:r w:rsidR="003C4D2C" w:rsidRPr="00144BA9">
        <w:rPr>
          <w:rFonts w:ascii="Arial" w:hAnsi="Arial" w:cs="Arial"/>
          <w:color w:val="767171" w:themeColor="background2" w:themeShade="80"/>
          <w:sz w:val="20"/>
          <w:szCs w:val="20"/>
        </w:rPr>
        <w:t>cover page</w:t>
      </w:r>
      <w:r w:rsidRPr="00144BA9">
        <w:rPr>
          <w:rFonts w:ascii="Arial" w:hAnsi="Arial" w:cs="Arial"/>
          <w:color w:val="767171" w:themeColor="background2" w:themeShade="80"/>
          <w:sz w:val="20"/>
          <w:szCs w:val="20"/>
        </w:rPr>
        <w:t xml:space="preserve"> image</w:t>
      </w:r>
      <w:r w:rsidR="00C751D4">
        <w:rPr>
          <w:rFonts w:ascii="Arial" w:hAnsi="Arial" w:cs="Arial"/>
          <w:color w:val="767171" w:themeColor="background2" w:themeShade="80"/>
          <w:sz w:val="20"/>
          <w:szCs w:val="20"/>
        </w:rPr>
        <w:t xml:space="preserve"> </w:t>
      </w:r>
      <w:r w:rsidR="003C4D2C">
        <w:rPr>
          <w:rFonts w:ascii="Arial" w:hAnsi="Arial" w:cs="Arial"/>
          <w:color w:val="767171" w:themeColor="background2" w:themeShade="80"/>
          <w:sz w:val="20"/>
          <w:szCs w:val="20"/>
        </w:rPr>
        <w:t>shows</w:t>
      </w:r>
      <w:r w:rsidR="00B06405">
        <w:rPr>
          <w:rFonts w:ascii="Arial" w:hAnsi="Arial" w:cs="Arial"/>
          <w:color w:val="767171" w:themeColor="background2" w:themeShade="80"/>
          <w:sz w:val="20"/>
          <w:szCs w:val="20"/>
        </w:rPr>
        <w:t xml:space="preserve"> </w:t>
      </w:r>
      <w:r w:rsidR="00F82D6D">
        <w:rPr>
          <w:rFonts w:ascii="Arial" w:hAnsi="Arial" w:cs="Arial"/>
          <w:color w:val="767171" w:themeColor="background2" w:themeShade="80"/>
          <w:sz w:val="20"/>
          <w:szCs w:val="20"/>
        </w:rPr>
        <w:t>chlamydospores</w:t>
      </w:r>
      <w:r w:rsidRPr="00144BA9">
        <w:rPr>
          <w:rFonts w:ascii="Arial" w:hAnsi="Arial" w:cs="Arial"/>
          <w:color w:val="767171" w:themeColor="background2" w:themeShade="80"/>
          <w:sz w:val="20"/>
          <w:szCs w:val="20"/>
        </w:rPr>
        <w:t xml:space="preserve"> of </w:t>
      </w:r>
      <w:r w:rsidR="00702B19">
        <w:rPr>
          <w:rFonts w:ascii="Arial" w:hAnsi="Arial" w:cs="Arial"/>
          <w:i/>
          <w:iCs/>
          <w:color w:val="767171" w:themeColor="background2" w:themeShade="80"/>
          <w:sz w:val="20"/>
          <w:szCs w:val="20"/>
        </w:rPr>
        <w:t>Berkeleyomyces rouxiae</w:t>
      </w:r>
      <w:r w:rsidR="00D25B9A">
        <w:rPr>
          <w:rFonts w:ascii="Arial" w:hAnsi="Arial" w:cs="Arial"/>
          <w:color w:val="767171" w:themeColor="background2" w:themeShade="80"/>
          <w:sz w:val="20"/>
          <w:szCs w:val="20"/>
        </w:rPr>
        <w:t xml:space="preserve">, a </w:t>
      </w:r>
      <w:r w:rsidR="00702B19">
        <w:rPr>
          <w:rFonts w:ascii="Arial" w:hAnsi="Arial" w:cs="Arial"/>
          <w:color w:val="767171" w:themeColor="background2" w:themeShade="80"/>
          <w:sz w:val="20"/>
          <w:szCs w:val="20"/>
        </w:rPr>
        <w:t>fungal</w:t>
      </w:r>
      <w:r w:rsidR="00D25B9A">
        <w:rPr>
          <w:rFonts w:ascii="Arial" w:hAnsi="Arial" w:cs="Arial"/>
          <w:color w:val="767171" w:themeColor="background2" w:themeShade="80"/>
          <w:sz w:val="20"/>
          <w:szCs w:val="20"/>
        </w:rPr>
        <w:t xml:space="preserve"> pathogen</w:t>
      </w:r>
      <w:r w:rsidR="00A9441F">
        <w:rPr>
          <w:rFonts w:ascii="Arial" w:hAnsi="Arial" w:cs="Arial"/>
          <w:color w:val="767171" w:themeColor="background2" w:themeShade="80"/>
          <w:sz w:val="20"/>
          <w:szCs w:val="20"/>
        </w:rPr>
        <w:t xml:space="preserve"> causing black root rot on multiple milkweed species i</w:t>
      </w:r>
      <w:r w:rsidR="009055B6">
        <w:rPr>
          <w:rFonts w:ascii="Arial" w:hAnsi="Arial" w:cs="Arial"/>
          <w:color w:val="767171" w:themeColor="background2" w:themeShade="80"/>
          <w:sz w:val="20"/>
          <w:szCs w:val="20"/>
        </w:rPr>
        <w:t xml:space="preserve">n </w:t>
      </w:r>
      <w:r w:rsidR="00C66DEC">
        <w:rPr>
          <w:rFonts w:ascii="Arial" w:hAnsi="Arial" w:cs="Arial"/>
          <w:color w:val="767171" w:themeColor="background2" w:themeShade="80"/>
          <w:sz w:val="20"/>
          <w:szCs w:val="20"/>
        </w:rPr>
        <w:t>SC</w:t>
      </w:r>
      <w:r w:rsidR="00144BA9">
        <w:rPr>
          <w:rFonts w:ascii="Arial" w:hAnsi="Arial" w:cs="Arial"/>
          <w:color w:val="767171" w:themeColor="background2" w:themeShade="80"/>
          <w:sz w:val="20"/>
          <w:szCs w:val="20"/>
        </w:rPr>
        <w:t>, USA</w:t>
      </w:r>
      <w:r w:rsidR="003F3D3E">
        <w:rPr>
          <w:rFonts w:ascii="Arial" w:hAnsi="Arial" w:cs="Arial"/>
          <w:color w:val="767171" w:themeColor="background2" w:themeShade="80"/>
          <w:sz w:val="20"/>
          <w:szCs w:val="20"/>
        </w:rPr>
        <w:t xml:space="preserve">. </w:t>
      </w:r>
      <w:r w:rsidRPr="00144BA9">
        <w:rPr>
          <w:rFonts w:ascii="Arial" w:hAnsi="Arial" w:cs="Arial"/>
          <w:color w:val="767171" w:themeColor="background2" w:themeShade="80"/>
          <w:sz w:val="20"/>
          <w:szCs w:val="20"/>
        </w:rPr>
        <w:t xml:space="preserve">See </w:t>
      </w:r>
      <w:r w:rsidR="000A590D">
        <w:rPr>
          <w:rFonts w:ascii="Arial" w:hAnsi="Arial" w:cs="Arial"/>
          <w:color w:val="767171" w:themeColor="background2" w:themeShade="80"/>
          <w:sz w:val="20"/>
          <w:szCs w:val="20"/>
        </w:rPr>
        <w:t xml:space="preserve">the publication at </w:t>
      </w:r>
      <w:hyperlink r:id="rId10" w:history="1">
        <w:r w:rsidR="001122C2" w:rsidRPr="00211FAB">
          <w:rPr>
            <w:rStyle w:val="Hyperlink"/>
            <w:rFonts w:ascii="Arial" w:hAnsi="Arial" w:cs="Arial"/>
            <w:sz w:val="20"/>
            <w:szCs w:val="20"/>
          </w:rPr>
          <w:t>https://doi.org/10.1094/PHP-11-23-0101-SC</w:t>
        </w:r>
      </w:hyperlink>
      <w:r w:rsidR="00144BA9" w:rsidRPr="00211FAB">
        <w:rPr>
          <w:rFonts w:ascii="Arial" w:hAnsi="Arial" w:cs="Arial"/>
          <w:color w:val="767171" w:themeColor="background2" w:themeShade="80"/>
          <w:sz w:val="20"/>
          <w:szCs w:val="20"/>
        </w:rPr>
        <w:t>.</w:t>
      </w:r>
    </w:p>
    <w:p w14:paraId="6441227A" w14:textId="77777777" w:rsidR="00AF70EC" w:rsidRDefault="00AF70EC" w:rsidP="006E227F">
      <w:pPr>
        <w:rPr>
          <w:rFonts w:ascii="Arial" w:hAnsi="Arial" w:cs="Arial"/>
          <w:sz w:val="24"/>
          <w:szCs w:val="24"/>
        </w:rPr>
      </w:pPr>
    </w:p>
    <w:p w14:paraId="247FD5B3" w14:textId="02508D41" w:rsidR="000149B1" w:rsidRDefault="000149B1" w:rsidP="006E227F">
      <w:pPr>
        <w:rPr>
          <w:rFonts w:ascii="Arial" w:hAnsi="Arial" w:cs="Arial"/>
          <w:sz w:val="24"/>
          <w:szCs w:val="24"/>
        </w:rPr>
        <w:sectPr w:rsidR="000149B1" w:rsidSect="005E1922">
          <w:footerReference w:type="default" r:id="rId11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Arial" w:hAnsi="Arial" w:cs="Arial"/>
          <w:sz w:val="24"/>
          <w:szCs w:val="24"/>
        </w:rPr>
        <w:t xml:space="preserve">The information contained in this report is based </w:t>
      </w:r>
      <w:r w:rsidR="00DF648F">
        <w:rPr>
          <w:rFonts w:ascii="Arial" w:hAnsi="Arial" w:cs="Arial"/>
          <w:sz w:val="24"/>
          <w:szCs w:val="24"/>
        </w:rPr>
        <w:t>on</w:t>
      </w:r>
      <w:r>
        <w:rPr>
          <w:rFonts w:ascii="Arial" w:hAnsi="Arial" w:cs="Arial"/>
          <w:sz w:val="24"/>
          <w:szCs w:val="24"/>
        </w:rPr>
        <w:t xml:space="preserve"> work that was partly supported by the National Plant Diagnostic Network</w:t>
      </w:r>
      <w:r w:rsidR="004C2818">
        <w:rPr>
          <w:rFonts w:ascii="Arial" w:hAnsi="Arial" w:cs="Arial"/>
          <w:sz w:val="24"/>
          <w:szCs w:val="24"/>
        </w:rPr>
        <w:t xml:space="preserve"> (NPDN)</w:t>
      </w:r>
      <w:r>
        <w:rPr>
          <w:rFonts w:ascii="Arial" w:hAnsi="Arial" w:cs="Arial"/>
          <w:sz w:val="24"/>
          <w:szCs w:val="24"/>
        </w:rPr>
        <w:t>.</w:t>
      </w:r>
      <w:r w:rsidR="006E227F" w:rsidRPr="006E227F">
        <w:t xml:space="preserve"> </w:t>
      </w:r>
      <w:r w:rsidR="006E227F" w:rsidRPr="006E227F">
        <w:rPr>
          <w:rFonts w:ascii="Arial" w:hAnsi="Arial" w:cs="Arial"/>
          <w:sz w:val="24"/>
          <w:szCs w:val="24"/>
        </w:rPr>
        <w:t>NPDN is a consortium of plant diagnostic labs across all 50 U.S. states and several</w:t>
      </w:r>
      <w:r w:rsidR="006E227F">
        <w:rPr>
          <w:rFonts w:ascii="Arial" w:hAnsi="Arial" w:cs="Arial"/>
          <w:sz w:val="24"/>
          <w:szCs w:val="24"/>
        </w:rPr>
        <w:t xml:space="preserve"> </w:t>
      </w:r>
      <w:r w:rsidR="006E227F" w:rsidRPr="006E227F">
        <w:rPr>
          <w:rFonts w:ascii="Arial" w:hAnsi="Arial" w:cs="Arial"/>
          <w:sz w:val="24"/>
          <w:szCs w:val="24"/>
        </w:rPr>
        <w:t>territories</w:t>
      </w:r>
      <w:r w:rsidR="00697029">
        <w:rPr>
          <w:rFonts w:ascii="Arial" w:hAnsi="Arial" w:cs="Arial"/>
          <w:sz w:val="24"/>
          <w:szCs w:val="24"/>
        </w:rPr>
        <w:t xml:space="preserve">. It is </w:t>
      </w:r>
      <w:r w:rsidR="006E227F" w:rsidRPr="006E227F">
        <w:rPr>
          <w:rFonts w:ascii="Arial" w:hAnsi="Arial" w:cs="Arial"/>
          <w:sz w:val="24"/>
          <w:szCs w:val="24"/>
        </w:rPr>
        <w:t>supported by the U.S. Department of Agriculture, National Institute of Food</w:t>
      </w:r>
      <w:r w:rsidR="006E227F">
        <w:rPr>
          <w:rFonts w:ascii="Arial" w:hAnsi="Arial" w:cs="Arial"/>
          <w:sz w:val="24"/>
          <w:szCs w:val="24"/>
        </w:rPr>
        <w:t xml:space="preserve"> </w:t>
      </w:r>
      <w:r w:rsidR="006E227F" w:rsidRPr="006E227F">
        <w:rPr>
          <w:rFonts w:ascii="Arial" w:hAnsi="Arial" w:cs="Arial"/>
          <w:sz w:val="24"/>
          <w:szCs w:val="24"/>
        </w:rPr>
        <w:t>and Agriculture</w:t>
      </w:r>
      <w:r w:rsidR="003118E4">
        <w:rPr>
          <w:rFonts w:ascii="Arial" w:hAnsi="Arial" w:cs="Arial"/>
          <w:sz w:val="24"/>
          <w:szCs w:val="24"/>
        </w:rPr>
        <w:t xml:space="preserve"> (USDA NIFA)</w:t>
      </w:r>
      <w:r w:rsidR="006E227F" w:rsidRPr="006E227F">
        <w:rPr>
          <w:rFonts w:ascii="Arial" w:hAnsi="Arial" w:cs="Arial"/>
          <w:sz w:val="24"/>
          <w:szCs w:val="24"/>
        </w:rPr>
        <w:t>.</w:t>
      </w:r>
      <w:r w:rsidR="004070AC">
        <w:rPr>
          <w:rFonts w:ascii="Arial" w:hAnsi="Arial" w:cs="Arial"/>
          <w:sz w:val="24"/>
          <w:szCs w:val="24"/>
        </w:rPr>
        <w:t xml:space="preserve"> We also thank </w:t>
      </w:r>
      <w:r w:rsidR="009A41D5">
        <w:rPr>
          <w:rFonts w:ascii="Arial" w:hAnsi="Arial" w:cs="Arial"/>
          <w:sz w:val="24"/>
          <w:szCs w:val="24"/>
        </w:rPr>
        <w:t xml:space="preserve">NC Strawberry Association and </w:t>
      </w:r>
      <w:r w:rsidR="00B370AF">
        <w:rPr>
          <w:rFonts w:ascii="Arial" w:hAnsi="Arial" w:cs="Arial"/>
          <w:sz w:val="24"/>
          <w:szCs w:val="24"/>
        </w:rPr>
        <w:t xml:space="preserve">USDA </w:t>
      </w:r>
      <w:r w:rsidR="003118E4">
        <w:rPr>
          <w:rFonts w:ascii="Arial" w:hAnsi="Arial" w:cs="Arial"/>
          <w:sz w:val="24"/>
          <w:szCs w:val="24"/>
        </w:rPr>
        <w:t xml:space="preserve">NIFA </w:t>
      </w:r>
      <w:r w:rsidR="00332ED5" w:rsidRPr="00332ED5">
        <w:rPr>
          <w:rFonts w:ascii="Arial" w:hAnsi="Arial" w:cs="Arial"/>
          <w:sz w:val="24"/>
          <w:szCs w:val="24"/>
        </w:rPr>
        <w:t>Crop Protection and Pest Management program</w:t>
      </w:r>
      <w:r w:rsidR="00332ED5">
        <w:rPr>
          <w:rFonts w:ascii="Arial" w:hAnsi="Arial" w:cs="Arial"/>
          <w:sz w:val="24"/>
          <w:szCs w:val="24"/>
        </w:rPr>
        <w:t>, which provided</w:t>
      </w:r>
      <w:r w:rsidR="00D336CB">
        <w:rPr>
          <w:rFonts w:ascii="Arial" w:hAnsi="Arial" w:cs="Arial"/>
          <w:sz w:val="24"/>
          <w:szCs w:val="24"/>
        </w:rPr>
        <w:t xml:space="preserve"> grant funding</w:t>
      </w:r>
      <w:r w:rsidR="00DF648F">
        <w:rPr>
          <w:rFonts w:ascii="Arial" w:hAnsi="Arial" w:cs="Arial"/>
          <w:sz w:val="24"/>
          <w:szCs w:val="24"/>
        </w:rPr>
        <w:t xml:space="preserve"> to support our internship program. </w:t>
      </w:r>
    </w:p>
    <w:p w14:paraId="334C86EF" w14:textId="471058BF" w:rsidR="006741D6" w:rsidRPr="00C7611E" w:rsidRDefault="0009323A" w:rsidP="007B1690">
      <w:pPr>
        <w:jc w:val="both"/>
        <w:outlineLvl w:val="0"/>
        <w:rPr>
          <w:rFonts w:ascii="Times New Roman" w:hAnsi="Times New Roman" w:cs="Times New Roman"/>
          <w:b/>
          <w:bCs/>
          <w:i/>
          <w:iCs/>
          <w:color w:val="CE5902"/>
          <w:sz w:val="40"/>
          <w:szCs w:val="40"/>
        </w:rPr>
      </w:pPr>
      <w:bookmarkStart w:id="0" w:name="_Toc98950510"/>
      <w:bookmarkStart w:id="1" w:name="_Toc193363124"/>
      <w:r w:rsidRPr="00C7611E">
        <w:rPr>
          <w:rFonts w:ascii="Times New Roman" w:hAnsi="Times New Roman" w:cs="Times New Roman"/>
          <w:b/>
          <w:bCs/>
          <w:i/>
          <w:iCs/>
          <w:color w:val="CE5902"/>
          <w:sz w:val="40"/>
          <w:szCs w:val="40"/>
        </w:rPr>
        <w:lastRenderedPageBreak/>
        <w:t xml:space="preserve">A message from </w:t>
      </w:r>
      <w:r w:rsidR="005F1CE4">
        <w:rPr>
          <w:rFonts w:ascii="Times New Roman" w:hAnsi="Times New Roman" w:cs="Times New Roman"/>
          <w:b/>
          <w:bCs/>
          <w:i/>
          <w:iCs/>
          <w:color w:val="CE5902"/>
          <w:sz w:val="40"/>
          <w:szCs w:val="40"/>
        </w:rPr>
        <w:t xml:space="preserve">Department of </w:t>
      </w:r>
      <w:r w:rsidR="00762861">
        <w:rPr>
          <w:rFonts w:ascii="Times New Roman" w:hAnsi="Times New Roman" w:cs="Times New Roman"/>
          <w:b/>
          <w:bCs/>
          <w:i/>
          <w:iCs/>
          <w:color w:val="CE5902"/>
          <w:sz w:val="40"/>
          <w:szCs w:val="40"/>
        </w:rPr>
        <w:t>Plant Industry Labs</w:t>
      </w:r>
      <w:r w:rsidRPr="00C7611E">
        <w:rPr>
          <w:rFonts w:ascii="Times New Roman" w:hAnsi="Times New Roman" w:cs="Times New Roman"/>
          <w:b/>
          <w:bCs/>
          <w:i/>
          <w:iCs/>
          <w:color w:val="CE5902"/>
          <w:sz w:val="40"/>
          <w:szCs w:val="40"/>
        </w:rPr>
        <w:t xml:space="preserve"> staff</w:t>
      </w:r>
      <w:bookmarkEnd w:id="0"/>
      <w:bookmarkEnd w:id="1"/>
    </w:p>
    <w:p w14:paraId="31D65347" w14:textId="027DAF43" w:rsidR="0037160D" w:rsidRDefault="00762861" w:rsidP="0037160D">
      <w:pPr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a part of Clemson University’s </w:t>
      </w:r>
      <w:r w:rsidR="00816EA3">
        <w:rPr>
          <w:rFonts w:ascii="Arial" w:hAnsi="Arial" w:cs="Arial"/>
          <w:sz w:val="24"/>
          <w:szCs w:val="24"/>
        </w:rPr>
        <w:t>Regulatory Services</w:t>
      </w:r>
      <w:r w:rsidR="004F0AD8">
        <w:rPr>
          <w:rFonts w:ascii="Arial" w:hAnsi="Arial" w:cs="Arial"/>
          <w:sz w:val="24"/>
          <w:szCs w:val="24"/>
        </w:rPr>
        <w:t xml:space="preserve"> Division</w:t>
      </w:r>
      <w:r>
        <w:rPr>
          <w:rFonts w:ascii="Arial" w:hAnsi="Arial" w:cs="Arial"/>
          <w:sz w:val="24"/>
          <w:szCs w:val="24"/>
        </w:rPr>
        <w:t xml:space="preserve">, </w:t>
      </w:r>
      <w:r w:rsidR="00203340">
        <w:rPr>
          <w:rFonts w:ascii="Arial" w:hAnsi="Arial" w:cs="Arial"/>
          <w:sz w:val="24"/>
          <w:szCs w:val="24"/>
        </w:rPr>
        <w:t>t</w:t>
      </w:r>
      <w:r w:rsidR="00464455">
        <w:rPr>
          <w:rFonts w:ascii="Arial" w:hAnsi="Arial" w:cs="Arial"/>
          <w:sz w:val="24"/>
          <w:szCs w:val="24"/>
        </w:rPr>
        <w:t xml:space="preserve">he </w:t>
      </w:r>
      <w:r>
        <w:rPr>
          <w:rFonts w:ascii="Arial" w:hAnsi="Arial" w:cs="Arial"/>
          <w:sz w:val="24"/>
          <w:szCs w:val="24"/>
        </w:rPr>
        <w:t xml:space="preserve">Department of Plant Industry </w:t>
      </w:r>
      <w:r w:rsidR="00A46423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aboratories</w:t>
      </w:r>
      <w:r w:rsidR="00164DBE">
        <w:rPr>
          <w:rFonts w:ascii="Arial" w:hAnsi="Arial" w:cs="Arial"/>
          <w:sz w:val="24"/>
          <w:szCs w:val="24"/>
        </w:rPr>
        <w:t xml:space="preserve"> (DPI Labs)</w:t>
      </w:r>
      <w:r w:rsidR="00464455">
        <w:rPr>
          <w:rFonts w:ascii="Arial" w:hAnsi="Arial" w:cs="Arial"/>
          <w:sz w:val="24"/>
          <w:szCs w:val="24"/>
        </w:rPr>
        <w:t xml:space="preserve"> </w:t>
      </w:r>
      <w:r w:rsidR="00164DBE">
        <w:rPr>
          <w:rFonts w:ascii="Arial" w:hAnsi="Arial" w:cs="Arial"/>
          <w:sz w:val="24"/>
          <w:szCs w:val="24"/>
        </w:rPr>
        <w:t xml:space="preserve">is a unique </w:t>
      </w:r>
      <w:r w:rsidR="00464455">
        <w:rPr>
          <w:rFonts w:ascii="Arial" w:hAnsi="Arial" w:cs="Arial"/>
          <w:sz w:val="24"/>
          <w:szCs w:val="24"/>
        </w:rPr>
        <w:t xml:space="preserve">program </w:t>
      </w:r>
      <w:r w:rsidR="00164DBE">
        <w:rPr>
          <w:rFonts w:ascii="Arial" w:hAnsi="Arial" w:cs="Arial"/>
          <w:sz w:val="24"/>
          <w:szCs w:val="24"/>
        </w:rPr>
        <w:t xml:space="preserve">serving stakeholders </w:t>
      </w:r>
      <w:r w:rsidR="00356CD8">
        <w:rPr>
          <w:rFonts w:ascii="Arial" w:hAnsi="Arial" w:cs="Arial"/>
          <w:sz w:val="24"/>
          <w:szCs w:val="24"/>
        </w:rPr>
        <w:t xml:space="preserve">in </w:t>
      </w:r>
      <w:r w:rsidR="000E08C0">
        <w:rPr>
          <w:rFonts w:ascii="Arial" w:hAnsi="Arial" w:cs="Arial"/>
          <w:sz w:val="24"/>
          <w:szCs w:val="24"/>
        </w:rPr>
        <w:t>SC</w:t>
      </w:r>
      <w:r w:rsidR="00356CD8">
        <w:rPr>
          <w:rFonts w:ascii="Arial" w:hAnsi="Arial" w:cs="Arial"/>
          <w:sz w:val="24"/>
          <w:szCs w:val="24"/>
        </w:rPr>
        <w:t xml:space="preserve"> and clients in other states</w:t>
      </w:r>
      <w:r>
        <w:rPr>
          <w:rFonts w:ascii="Arial" w:hAnsi="Arial" w:cs="Arial"/>
          <w:sz w:val="24"/>
          <w:szCs w:val="24"/>
        </w:rPr>
        <w:t xml:space="preserve"> by providing high-quality </w:t>
      </w:r>
      <w:r w:rsidR="00C7397A">
        <w:rPr>
          <w:rFonts w:ascii="Arial" w:hAnsi="Arial" w:cs="Arial"/>
          <w:sz w:val="24"/>
          <w:szCs w:val="24"/>
        </w:rPr>
        <w:t>diagnostic services</w:t>
      </w:r>
      <w:r w:rsidR="00043853">
        <w:rPr>
          <w:rFonts w:ascii="Arial" w:hAnsi="Arial" w:cs="Arial"/>
          <w:sz w:val="24"/>
          <w:szCs w:val="24"/>
        </w:rPr>
        <w:t xml:space="preserve"> such as plant health analysis</w:t>
      </w:r>
      <w:r>
        <w:rPr>
          <w:rFonts w:ascii="Arial" w:hAnsi="Arial" w:cs="Arial"/>
          <w:sz w:val="24"/>
          <w:szCs w:val="24"/>
        </w:rPr>
        <w:t>, pest</w:t>
      </w:r>
      <w:r w:rsidR="00043853">
        <w:rPr>
          <w:rFonts w:ascii="Arial" w:hAnsi="Arial" w:cs="Arial"/>
          <w:sz w:val="24"/>
          <w:szCs w:val="24"/>
        </w:rPr>
        <w:t xml:space="preserve"> </w:t>
      </w:r>
      <w:r w:rsidR="00AA0C0B">
        <w:rPr>
          <w:rFonts w:ascii="Arial" w:hAnsi="Arial" w:cs="Arial"/>
          <w:sz w:val="24"/>
          <w:szCs w:val="24"/>
        </w:rPr>
        <w:t>identification</w:t>
      </w:r>
      <w:r>
        <w:rPr>
          <w:rFonts w:ascii="Arial" w:hAnsi="Arial" w:cs="Arial"/>
          <w:sz w:val="24"/>
          <w:szCs w:val="24"/>
        </w:rPr>
        <w:t xml:space="preserve">, </w:t>
      </w:r>
      <w:r w:rsidR="007973CE">
        <w:rPr>
          <w:rFonts w:ascii="Arial" w:hAnsi="Arial" w:cs="Arial"/>
          <w:sz w:val="24"/>
          <w:szCs w:val="24"/>
        </w:rPr>
        <w:t>plant</w:t>
      </w:r>
      <w:r w:rsidR="00AA0C0B">
        <w:rPr>
          <w:rFonts w:ascii="Arial" w:hAnsi="Arial" w:cs="Arial"/>
          <w:sz w:val="24"/>
          <w:szCs w:val="24"/>
        </w:rPr>
        <w:t xml:space="preserve"> identification</w:t>
      </w:r>
      <w:r>
        <w:rPr>
          <w:rFonts w:ascii="Arial" w:hAnsi="Arial" w:cs="Arial"/>
          <w:sz w:val="24"/>
          <w:szCs w:val="24"/>
        </w:rPr>
        <w:t xml:space="preserve">, </w:t>
      </w:r>
      <w:r w:rsidR="00043853">
        <w:rPr>
          <w:rFonts w:ascii="Arial" w:hAnsi="Arial" w:cs="Arial"/>
          <w:sz w:val="24"/>
          <w:szCs w:val="24"/>
        </w:rPr>
        <w:t>nematode assay</w:t>
      </w:r>
      <w:r>
        <w:rPr>
          <w:rFonts w:ascii="Arial" w:hAnsi="Arial" w:cs="Arial"/>
          <w:sz w:val="24"/>
          <w:szCs w:val="24"/>
        </w:rPr>
        <w:t xml:space="preserve">, </w:t>
      </w:r>
      <w:r w:rsidR="00FD552E">
        <w:rPr>
          <w:rFonts w:ascii="Arial" w:hAnsi="Arial" w:cs="Arial"/>
          <w:sz w:val="24"/>
          <w:szCs w:val="24"/>
        </w:rPr>
        <w:t xml:space="preserve">fungicide-resistance profiling, </w:t>
      </w:r>
      <w:r>
        <w:rPr>
          <w:rFonts w:ascii="Arial" w:hAnsi="Arial" w:cs="Arial"/>
          <w:sz w:val="24"/>
          <w:szCs w:val="24"/>
        </w:rPr>
        <w:t xml:space="preserve">and molecular </w:t>
      </w:r>
      <w:r w:rsidR="006D1146">
        <w:rPr>
          <w:rFonts w:ascii="Arial" w:hAnsi="Arial" w:cs="Arial"/>
          <w:sz w:val="24"/>
          <w:szCs w:val="24"/>
        </w:rPr>
        <w:t>identification</w:t>
      </w:r>
      <w:r w:rsidR="001729CD">
        <w:rPr>
          <w:rFonts w:ascii="Arial" w:hAnsi="Arial" w:cs="Arial"/>
          <w:sz w:val="24"/>
          <w:szCs w:val="24"/>
        </w:rPr>
        <w:t xml:space="preserve"> </w:t>
      </w:r>
      <w:r w:rsidR="008D3F40">
        <w:rPr>
          <w:rFonts w:ascii="Arial" w:hAnsi="Arial" w:cs="Arial"/>
          <w:sz w:val="24"/>
          <w:szCs w:val="24"/>
        </w:rPr>
        <w:t>and rapid detection ser</w:t>
      </w:r>
      <w:r w:rsidR="00420EFF">
        <w:rPr>
          <w:rFonts w:ascii="Arial" w:hAnsi="Arial" w:cs="Arial"/>
          <w:sz w:val="24"/>
          <w:szCs w:val="24"/>
        </w:rPr>
        <w:t>vices</w:t>
      </w:r>
      <w:r>
        <w:rPr>
          <w:rFonts w:ascii="Arial" w:hAnsi="Arial" w:cs="Arial"/>
          <w:sz w:val="24"/>
          <w:szCs w:val="24"/>
        </w:rPr>
        <w:t xml:space="preserve">. </w:t>
      </w:r>
      <w:r w:rsidR="00C51211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 xml:space="preserve">DPI </w:t>
      </w:r>
      <w:r w:rsidR="00113CCD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abs </w:t>
      </w:r>
      <w:r w:rsidR="00C51211">
        <w:rPr>
          <w:rFonts w:ascii="Arial" w:hAnsi="Arial" w:cs="Arial"/>
          <w:sz w:val="24"/>
          <w:szCs w:val="24"/>
        </w:rPr>
        <w:t xml:space="preserve">program </w:t>
      </w:r>
      <w:r>
        <w:rPr>
          <w:rFonts w:ascii="Arial" w:hAnsi="Arial" w:cs="Arial"/>
          <w:sz w:val="24"/>
          <w:szCs w:val="24"/>
        </w:rPr>
        <w:t>include</w:t>
      </w:r>
      <w:r w:rsidR="00113CCD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</w:t>
      </w:r>
      <w:r w:rsidR="00D87141">
        <w:rPr>
          <w:rFonts w:ascii="Arial" w:hAnsi="Arial" w:cs="Arial"/>
          <w:sz w:val="24"/>
          <w:szCs w:val="24"/>
        </w:rPr>
        <w:t>Plant and Pest Diagnostic Clinic (</w:t>
      </w:r>
      <w:r w:rsidR="009E7ACE" w:rsidRPr="009E7ACE">
        <w:rPr>
          <w:rFonts w:ascii="Arial" w:hAnsi="Arial" w:cs="Arial"/>
          <w:sz w:val="24"/>
          <w:szCs w:val="24"/>
        </w:rPr>
        <w:t>PPDC</w:t>
      </w:r>
      <w:r w:rsidR="00D87141">
        <w:rPr>
          <w:rFonts w:ascii="Arial" w:hAnsi="Arial" w:cs="Arial"/>
          <w:sz w:val="24"/>
          <w:szCs w:val="24"/>
        </w:rPr>
        <w:t>)</w:t>
      </w:r>
      <w:r w:rsidR="00DA4C3C">
        <w:rPr>
          <w:rFonts w:ascii="Arial" w:hAnsi="Arial" w:cs="Arial"/>
          <w:sz w:val="24"/>
          <w:szCs w:val="24"/>
        </w:rPr>
        <w:t xml:space="preserve">, the state lab dedicated to handle all plant diagnostic samples in </w:t>
      </w:r>
      <w:r w:rsidR="003D472B">
        <w:rPr>
          <w:rFonts w:ascii="Arial" w:hAnsi="Arial" w:cs="Arial"/>
          <w:sz w:val="24"/>
          <w:szCs w:val="24"/>
        </w:rPr>
        <w:t>SC</w:t>
      </w:r>
      <w:r w:rsidR="00DA4C3C">
        <w:rPr>
          <w:rFonts w:ascii="Arial" w:hAnsi="Arial" w:cs="Arial"/>
          <w:sz w:val="24"/>
          <w:szCs w:val="24"/>
        </w:rPr>
        <w:t xml:space="preserve">, </w:t>
      </w:r>
      <w:bookmarkStart w:id="2" w:name="_Hlk95721632"/>
      <w:r w:rsidR="00DA4C3C">
        <w:rPr>
          <w:rFonts w:ascii="Arial" w:hAnsi="Arial" w:cs="Arial"/>
          <w:sz w:val="24"/>
          <w:szCs w:val="24"/>
        </w:rPr>
        <w:t>the Molecular Pathogen and Pest Detection (MPPD) Lab</w:t>
      </w:r>
      <w:bookmarkEnd w:id="2"/>
      <w:r w:rsidR="00DA4C3C">
        <w:rPr>
          <w:rFonts w:ascii="Arial" w:hAnsi="Arial" w:cs="Arial"/>
          <w:sz w:val="24"/>
          <w:szCs w:val="24"/>
        </w:rPr>
        <w:t xml:space="preserve">oratory, the lab </w:t>
      </w:r>
      <w:r w:rsidR="003208BD">
        <w:rPr>
          <w:rFonts w:ascii="Arial" w:hAnsi="Arial" w:cs="Arial"/>
          <w:sz w:val="24"/>
          <w:szCs w:val="24"/>
        </w:rPr>
        <w:t xml:space="preserve">providing a variety of specialty services </w:t>
      </w:r>
      <w:r w:rsidR="00DA4C3C">
        <w:rPr>
          <w:rFonts w:ascii="Arial" w:hAnsi="Arial" w:cs="Arial"/>
          <w:sz w:val="24"/>
          <w:szCs w:val="24"/>
        </w:rPr>
        <w:t xml:space="preserve">using advanced molecular techniques, the Commercial Turfgrass Clinic (CTC), a specialty lab providing expedited, high-quality diagnostic services of turf problems to </w:t>
      </w:r>
      <w:r w:rsidR="00DA4C3C" w:rsidRPr="00DA4C3C">
        <w:rPr>
          <w:rFonts w:ascii="Arial" w:hAnsi="Arial" w:cs="Arial"/>
          <w:sz w:val="24"/>
          <w:szCs w:val="24"/>
        </w:rPr>
        <w:t>golf courses, athletic fields, sod farms</w:t>
      </w:r>
      <w:r w:rsidR="00FD552E">
        <w:rPr>
          <w:rFonts w:ascii="Arial" w:hAnsi="Arial" w:cs="Arial"/>
          <w:sz w:val="24"/>
          <w:szCs w:val="24"/>
        </w:rPr>
        <w:t>,</w:t>
      </w:r>
      <w:r w:rsidR="00DA4C3C" w:rsidRPr="00DA4C3C">
        <w:rPr>
          <w:rFonts w:ascii="Arial" w:hAnsi="Arial" w:cs="Arial"/>
          <w:sz w:val="24"/>
          <w:szCs w:val="24"/>
        </w:rPr>
        <w:t xml:space="preserve"> and other turf management professionals</w:t>
      </w:r>
      <w:r w:rsidR="008C1887">
        <w:rPr>
          <w:rFonts w:ascii="Arial" w:hAnsi="Arial" w:cs="Arial"/>
          <w:sz w:val="24"/>
          <w:szCs w:val="24"/>
        </w:rPr>
        <w:t>,</w:t>
      </w:r>
      <w:r w:rsidR="00C25F16">
        <w:rPr>
          <w:rFonts w:ascii="Arial" w:hAnsi="Arial" w:cs="Arial"/>
          <w:sz w:val="24"/>
          <w:szCs w:val="24"/>
        </w:rPr>
        <w:t xml:space="preserve"> and t</w:t>
      </w:r>
      <w:r w:rsidR="00FD552E" w:rsidRPr="001F1A2E">
        <w:rPr>
          <w:rFonts w:ascii="Arial" w:hAnsi="Arial" w:cs="Arial"/>
          <w:sz w:val="24"/>
          <w:szCs w:val="24"/>
        </w:rPr>
        <w:t xml:space="preserve">he Nematode Assay Lab </w:t>
      </w:r>
      <w:r w:rsidR="00FD552E">
        <w:rPr>
          <w:rFonts w:ascii="Arial" w:hAnsi="Arial" w:cs="Arial"/>
          <w:sz w:val="24"/>
          <w:szCs w:val="24"/>
        </w:rPr>
        <w:t>(NAL)</w:t>
      </w:r>
      <w:r w:rsidR="001459C8">
        <w:rPr>
          <w:rFonts w:ascii="Arial" w:hAnsi="Arial" w:cs="Arial"/>
          <w:sz w:val="24"/>
          <w:szCs w:val="24"/>
        </w:rPr>
        <w:t xml:space="preserve">, a specialty lab </w:t>
      </w:r>
      <w:r w:rsidR="00FD552E" w:rsidRPr="001F1A2E">
        <w:rPr>
          <w:rFonts w:ascii="Arial" w:hAnsi="Arial" w:cs="Arial"/>
          <w:sz w:val="24"/>
          <w:szCs w:val="24"/>
        </w:rPr>
        <w:t>identify</w:t>
      </w:r>
      <w:r w:rsidR="001459C8">
        <w:rPr>
          <w:rFonts w:ascii="Arial" w:hAnsi="Arial" w:cs="Arial"/>
          <w:sz w:val="24"/>
          <w:szCs w:val="24"/>
        </w:rPr>
        <w:t>ing</w:t>
      </w:r>
      <w:r w:rsidR="00FD552E" w:rsidRPr="001F1A2E">
        <w:rPr>
          <w:rFonts w:ascii="Arial" w:hAnsi="Arial" w:cs="Arial"/>
          <w:sz w:val="24"/>
          <w:szCs w:val="24"/>
        </w:rPr>
        <w:t xml:space="preserve"> plant parasitic nematodes</w:t>
      </w:r>
      <w:r w:rsidR="00582164">
        <w:rPr>
          <w:rFonts w:ascii="Arial" w:hAnsi="Arial" w:cs="Arial"/>
          <w:sz w:val="24"/>
          <w:szCs w:val="24"/>
        </w:rPr>
        <w:t xml:space="preserve"> and</w:t>
      </w:r>
      <w:r w:rsidR="00582164" w:rsidRPr="00582164">
        <w:rPr>
          <w:rFonts w:ascii="Arial" w:hAnsi="Arial" w:cs="Arial"/>
          <w:sz w:val="24"/>
          <w:szCs w:val="24"/>
        </w:rPr>
        <w:t xml:space="preserve"> </w:t>
      </w:r>
      <w:r w:rsidR="00582164">
        <w:rPr>
          <w:rFonts w:ascii="Arial" w:hAnsi="Arial" w:cs="Arial"/>
          <w:sz w:val="24"/>
          <w:szCs w:val="24"/>
        </w:rPr>
        <w:t>assessing their risks</w:t>
      </w:r>
      <w:r w:rsidR="00EC7A7C">
        <w:rPr>
          <w:rFonts w:ascii="Arial" w:hAnsi="Arial" w:cs="Arial"/>
          <w:sz w:val="24"/>
          <w:szCs w:val="24"/>
        </w:rPr>
        <w:t xml:space="preserve">. </w:t>
      </w:r>
      <w:r w:rsidR="00C66DEC">
        <w:rPr>
          <w:rFonts w:ascii="Arial" w:hAnsi="Arial" w:cs="Arial"/>
          <w:sz w:val="24"/>
          <w:szCs w:val="24"/>
        </w:rPr>
        <w:t>Our program</w:t>
      </w:r>
      <w:r w:rsidR="0037160D">
        <w:rPr>
          <w:rFonts w:ascii="Arial" w:hAnsi="Arial" w:cs="Arial"/>
          <w:sz w:val="24"/>
          <w:szCs w:val="24"/>
        </w:rPr>
        <w:t xml:space="preserve"> also partner</w:t>
      </w:r>
      <w:r w:rsidR="00113CCD">
        <w:rPr>
          <w:rFonts w:ascii="Arial" w:hAnsi="Arial" w:cs="Arial"/>
          <w:sz w:val="24"/>
          <w:szCs w:val="24"/>
        </w:rPr>
        <w:t>s</w:t>
      </w:r>
      <w:r w:rsidR="0037160D">
        <w:rPr>
          <w:rFonts w:ascii="Arial" w:hAnsi="Arial" w:cs="Arial"/>
          <w:sz w:val="24"/>
          <w:szCs w:val="24"/>
        </w:rPr>
        <w:t xml:space="preserve"> with </w:t>
      </w:r>
      <w:r w:rsidR="00015099">
        <w:rPr>
          <w:rFonts w:ascii="Arial" w:hAnsi="Arial" w:cs="Arial"/>
          <w:sz w:val="24"/>
          <w:szCs w:val="24"/>
        </w:rPr>
        <w:t xml:space="preserve">other programs </w:t>
      </w:r>
      <w:r w:rsidR="00A32094">
        <w:rPr>
          <w:rFonts w:ascii="Arial" w:hAnsi="Arial" w:cs="Arial"/>
          <w:sz w:val="24"/>
          <w:szCs w:val="24"/>
        </w:rPr>
        <w:t xml:space="preserve">at the </w:t>
      </w:r>
      <w:r w:rsidR="00113CCD">
        <w:rPr>
          <w:rFonts w:ascii="Arial" w:hAnsi="Arial" w:cs="Arial"/>
          <w:sz w:val="24"/>
          <w:szCs w:val="24"/>
        </w:rPr>
        <w:t xml:space="preserve">Clemson </w:t>
      </w:r>
      <w:r w:rsidR="00A32094">
        <w:rPr>
          <w:rFonts w:ascii="Arial" w:hAnsi="Arial" w:cs="Arial"/>
          <w:sz w:val="24"/>
          <w:szCs w:val="24"/>
        </w:rPr>
        <w:t xml:space="preserve">Regulatory </w:t>
      </w:r>
      <w:r w:rsidR="00113CCD">
        <w:rPr>
          <w:rFonts w:ascii="Arial" w:hAnsi="Arial" w:cs="Arial"/>
          <w:sz w:val="24"/>
          <w:szCs w:val="24"/>
        </w:rPr>
        <w:t>Services</w:t>
      </w:r>
      <w:r w:rsidR="00896695">
        <w:rPr>
          <w:rFonts w:ascii="Arial" w:hAnsi="Arial" w:cs="Arial"/>
          <w:sz w:val="24"/>
          <w:szCs w:val="24"/>
        </w:rPr>
        <w:t xml:space="preserve">, as well as </w:t>
      </w:r>
      <w:r w:rsidR="0037160D">
        <w:rPr>
          <w:rFonts w:ascii="Arial" w:hAnsi="Arial" w:cs="Arial"/>
          <w:sz w:val="24"/>
          <w:szCs w:val="24"/>
        </w:rPr>
        <w:t xml:space="preserve">Clemson Extension, teaching, and research </w:t>
      </w:r>
      <w:r w:rsidR="00896695">
        <w:rPr>
          <w:rFonts w:ascii="Arial" w:hAnsi="Arial" w:cs="Arial"/>
          <w:sz w:val="24"/>
          <w:szCs w:val="24"/>
        </w:rPr>
        <w:t xml:space="preserve">communities </w:t>
      </w:r>
      <w:r w:rsidR="0037160D">
        <w:rPr>
          <w:rFonts w:ascii="Arial" w:hAnsi="Arial" w:cs="Arial"/>
          <w:sz w:val="24"/>
          <w:szCs w:val="24"/>
        </w:rPr>
        <w:t xml:space="preserve">to document new diseases and pests in </w:t>
      </w:r>
      <w:r w:rsidR="00C66DEC">
        <w:rPr>
          <w:rFonts w:ascii="Arial" w:hAnsi="Arial" w:cs="Arial"/>
          <w:sz w:val="24"/>
          <w:szCs w:val="24"/>
        </w:rPr>
        <w:t>SC</w:t>
      </w:r>
      <w:r w:rsidR="0037160D">
        <w:rPr>
          <w:rFonts w:ascii="Arial" w:hAnsi="Arial" w:cs="Arial"/>
          <w:sz w:val="24"/>
          <w:szCs w:val="24"/>
        </w:rPr>
        <w:t xml:space="preserve"> and provide educational</w:t>
      </w:r>
      <w:r w:rsidR="00C73923">
        <w:rPr>
          <w:rFonts w:ascii="Arial" w:hAnsi="Arial" w:cs="Arial"/>
          <w:sz w:val="24"/>
          <w:szCs w:val="24"/>
        </w:rPr>
        <w:t xml:space="preserve">, research, and </w:t>
      </w:r>
      <w:r w:rsidR="0037160D">
        <w:rPr>
          <w:rFonts w:ascii="Arial" w:hAnsi="Arial" w:cs="Arial"/>
          <w:sz w:val="24"/>
          <w:szCs w:val="24"/>
        </w:rPr>
        <w:t>training opportunities.</w:t>
      </w:r>
    </w:p>
    <w:p w14:paraId="544D98CA" w14:textId="0C45D6E9" w:rsidR="000A513C" w:rsidRDefault="00862605" w:rsidP="000E4BFF">
      <w:pPr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Jordan Withycombe joined PPDC in March </w:t>
      </w:r>
      <w:r w:rsidR="007454E8">
        <w:rPr>
          <w:rFonts w:ascii="Arial" w:hAnsi="Arial" w:cs="Arial"/>
          <w:sz w:val="24"/>
          <w:szCs w:val="24"/>
        </w:rPr>
        <w:t xml:space="preserve">2024 as a Lab Technologist II. </w:t>
      </w:r>
      <w:r w:rsidR="000E527A">
        <w:rPr>
          <w:rFonts w:ascii="Arial" w:hAnsi="Arial" w:cs="Arial"/>
          <w:sz w:val="24"/>
          <w:szCs w:val="24"/>
        </w:rPr>
        <w:t>S</w:t>
      </w:r>
      <w:r w:rsidR="001458F4">
        <w:rPr>
          <w:rFonts w:ascii="Arial" w:hAnsi="Arial" w:cs="Arial"/>
          <w:sz w:val="24"/>
          <w:szCs w:val="24"/>
        </w:rPr>
        <w:t xml:space="preserve">he </w:t>
      </w:r>
      <w:r w:rsidR="005D4B5D">
        <w:rPr>
          <w:rFonts w:ascii="Arial" w:hAnsi="Arial" w:cs="Arial"/>
          <w:sz w:val="24"/>
          <w:szCs w:val="24"/>
        </w:rPr>
        <w:t>is primarily responsible for</w:t>
      </w:r>
      <w:r w:rsidR="001458F4">
        <w:rPr>
          <w:rFonts w:ascii="Arial" w:hAnsi="Arial" w:cs="Arial"/>
          <w:sz w:val="24"/>
          <w:szCs w:val="24"/>
        </w:rPr>
        <w:t xml:space="preserve"> perform</w:t>
      </w:r>
      <w:r w:rsidR="005D4B5D">
        <w:rPr>
          <w:rFonts w:ascii="Arial" w:hAnsi="Arial" w:cs="Arial"/>
          <w:sz w:val="24"/>
          <w:szCs w:val="24"/>
        </w:rPr>
        <w:t>ing</w:t>
      </w:r>
      <w:r w:rsidR="001458F4">
        <w:rPr>
          <w:rFonts w:ascii="Arial" w:hAnsi="Arial" w:cs="Arial"/>
          <w:sz w:val="24"/>
          <w:szCs w:val="24"/>
        </w:rPr>
        <w:t xml:space="preserve"> </w:t>
      </w:r>
      <w:r w:rsidR="008E303A">
        <w:rPr>
          <w:rFonts w:ascii="Arial" w:hAnsi="Arial" w:cs="Arial"/>
          <w:sz w:val="24"/>
          <w:szCs w:val="24"/>
        </w:rPr>
        <w:t>plant diagnos</w:t>
      </w:r>
      <w:r w:rsidR="00047658">
        <w:rPr>
          <w:rFonts w:ascii="Arial" w:hAnsi="Arial" w:cs="Arial"/>
          <w:sz w:val="24"/>
          <w:szCs w:val="24"/>
        </w:rPr>
        <w:t>e</w:t>
      </w:r>
      <w:r w:rsidR="009C3F4E">
        <w:rPr>
          <w:rFonts w:ascii="Arial" w:hAnsi="Arial" w:cs="Arial"/>
          <w:sz w:val="24"/>
          <w:szCs w:val="24"/>
        </w:rPr>
        <w:t xml:space="preserve">s. She </w:t>
      </w:r>
      <w:r w:rsidR="005D4B5D">
        <w:rPr>
          <w:rFonts w:ascii="Arial" w:hAnsi="Arial" w:cs="Arial"/>
          <w:sz w:val="24"/>
          <w:szCs w:val="24"/>
        </w:rPr>
        <w:t>has also been</w:t>
      </w:r>
      <w:r w:rsidR="009C3F4E">
        <w:rPr>
          <w:rFonts w:ascii="Arial" w:hAnsi="Arial" w:cs="Arial"/>
          <w:sz w:val="24"/>
          <w:szCs w:val="24"/>
        </w:rPr>
        <w:t xml:space="preserve"> </w:t>
      </w:r>
      <w:r w:rsidR="0098113B">
        <w:rPr>
          <w:rFonts w:ascii="Arial" w:hAnsi="Arial" w:cs="Arial"/>
          <w:sz w:val="24"/>
          <w:szCs w:val="24"/>
        </w:rPr>
        <w:t xml:space="preserve">serving as our internship and outreach coordinator and assisting </w:t>
      </w:r>
      <w:r w:rsidR="003C36E7">
        <w:rPr>
          <w:rFonts w:ascii="Arial" w:hAnsi="Arial" w:cs="Arial"/>
          <w:sz w:val="24"/>
          <w:szCs w:val="24"/>
        </w:rPr>
        <w:t xml:space="preserve">the Manager </w:t>
      </w:r>
      <w:r w:rsidR="0098113B">
        <w:rPr>
          <w:rFonts w:ascii="Arial" w:hAnsi="Arial" w:cs="Arial"/>
          <w:sz w:val="24"/>
          <w:szCs w:val="24"/>
        </w:rPr>
        <w:t xml:space="preserve">in planning </w:t>
      </w:r>
      <w:r w:rsidR="001E6C99">
        <w:rPr>
          <w:rFonts w:ascii="Arial" w:hAnsi="Arial" w:cs="Arial"/>
          <w:sz w:val="24"/>
          <w:szCs w:val="24"/>
        </w:rPr>
        <w:t>outreach</w:t>
      </w:r>
      <w:r w:rsidR="0098113B">
        <w:rPr>
          <w:rFonts w:ascii="Arial" w:hAnsi="Arial" w:cs="Arial"/>
          <w:sz w:val="24"/>
          <w:szCs w:val="24"/>
        </w:rPr>
        <w:t xml:space="preserve"> activities and hiring and </w:t>
      </w:r>
      <w:r w:rsidR="00183CAF">
        <w:rPr>
          <w:rFonts w:ascii="Arial" w:hAnsi="Arial" w:cs="Arial"/>
          <w:sz w:val="24"/>
          <w:szCs w:val="24"/>
        </w:rPr>
        <w:t>mentoring student</w:t>
      </w:r>
      <w:r w:rsidR="0098113B">
        <w:rPr>
          <w:rFonts w:ascii="Arial" w:hAnsi="Arial" w:cs="Arial"/>
          <w:sz w:val="24"/>
          <w:szCs w:val="24"/>
        </w:rPr>
        <w:t xml:space="preserve"> </w:t>
      </w:r>
      <w:r w:rsidR="001E6C99">
        <w:rPr>
          <w:rFonts w:ascii="Arial" w:hAnsi="Arial" w:cs="Arial"/>
          <w:sz w:val="24"/>
          <w:szCs w:val="24"/>
        </w:rPr>
        <w:t>intern</w:t>
      </w:r>
      <w:r w:rsidR="00183CAF">
        <w:rPr>
          <w:rFonts w:ascii="Arial" w:hAnsi="Arial" w:cs="Arial"/>
          <w:sz w:val="24"/>
          <w:szCs w:val="24"/>
        </w:rPr>
        <w:t>s</w:t>
      </w:r>
      <w:r w:rsidR="002C6D02">
        <w:rPr>
          <w:rFonts w:ascii="Arial" w:hAnsi="Arial" w:cs="Arial"/>
          <w:sz w:val="24"/>
          <w:szCs w:val="24"/>
        </w:rPr>
        <w:t xml:space="preserve">. </w:t>
      </w:r>
    </w:p>
    <w:p w14:paraId="78E5F0EE" w14:textId="05C2AA5C" w:rsidR="000E4BFF" w:rsidRDefault="000E4BFF" w:rsidP="000E4BFF">
      <w:pPr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thank our dedicated student interns in 2024.</w:t>
      </w:r>
    </w:p>
    <w:p w14:paraId="7F51DCB4" w14:textId="77777777" w:rsidR="000A513C" w:rsidRDefault="000A513C" w:rsidP="000A513C">
      <w:pPr>
        <w:spacing w:after="12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Graduate Research Assistant</w:t>
      </w:r>
    </w:p>
    <w:p w14:paraId="028CD197" w14:textId="06131123" w:rsidR="000A513C" w:rsidRDefault="000A513C" w:rsidP="007069B4">
      <w:pPr>
        <w:pStyle w:val="ListParagraph"/>
        <w:numPr>
          <w:ilvl w:val="0"/>
          <w:numId w:val="2"/>
        </w:numPr>
        <w:ind w:left="180" w:hanging="180"/>
        <w:jc w:val="both"/>
        <w:rPr>
          <w:rFonts w:ascii="Arial" w:hAnsi="Arial" w:cs="Arial"/>
        </w:rPr>
      </w:pPr>
      <w:r>
        <w:rPr>
          <w:rFonts w:ascii="Arial" w:hAnsi="Arial" w:cs="Arial"/>
        </w:rPr>
        <w:t>Amanda Minner</w:t>
      </w:r>
      <w:r w:rsidRPr="002B4144">
        <w:rPr>
          <w:rFonts w:ascii="Arial" w:hAnsi="Arial" w:cs="Arial"/>
        </w:rPr>
        <w:t xml:space="preserve"> </w:t>
      </w:r>
      <w:r w:rsidR="00F922AC">
        <w:rPr>
          <w:rFonts w:ascii="Arial" w:hAnsi="Arial" w:cs="Arial"/>
        </w:rPr>
        <w:t>(Department of Genetics and Biochemistry)</w:t>
      </w:r>
    </w:p>
    <w:p w14:paraId="6F514C6B" w14:textId="77777777" w:rsidR="000A513C" w:rsidRPr="001B6BEA" w:rsidRDefault="000A513C" w:rsidP="000A513C">
      <w:pPr>
        <w:spacing w:after="120" w:line="240" w:lineRule="auto"/>
        <w:jc w:val="both"/>
        <w:rPr>
          <w:rFonts w:ascii="Arial" w:hAnsi="Arial" w:cs="Arial"/>
          <w:b/>
          <w:bCs/>
        </w:rPr>
      </w:pPr>
      <w:r w:rsidRPr="001B6BEA">
        <w:rPr>
          <w:rFonts w:ascii="Arial" w:hAnsi="Arial" w:cs="Arial"/>
          <w:b/>
          <w:bCs/>
        </w:rPr>
        <w:t>Undergraduate Diagnostic Assistant</w:t>
      </w:r>
    </w:p>
    <w:p w14:paraId="1CED986A" w14:textId="38727342" w:rsidR="000A513C" w:rsidRDefault="000A513C" w:rsidP="007069B4">
      <w:pPr>
        <w:pStyle w:val="ListParagraph"/>
        <w:numPr>
          <w:ilvl w:val="0"/>
          <w:numId w:val="2"/>
        </w:numPr>
        <w:ind w:left="180" w:hanging="180"/>
        <w:jc w:val="both"/>
        <w:rPr>
          <w:rFonts w:ascii="Arial" w:hAnsi="Arial" w:cs="Arial"/>
        </w:rPr>
      </w:pPr>
      <w:r w:rsidRPr="002B4144">
        <w:rPr>
          <w:rFonts w:ascii="Arial" w:hAnsi="Arial" w:cs="Arial"/>
        </w:rPr>
        <w:t xml:space="preserve">Tabitha Williams </w:t>
      </w:r>
      <w:r w:rsidR="001D13E8">
        <w:rPr>
          <w:rFonts w:ascii="Arial" w:hAnsi="Arial" w:cs="Arial"/>
        </w:rPr>
        <w:t>(</w:t>
      </w:r>
      <w:r w:rsidR="00A572E4">
        <w:rPr>
          <w:rFonts w:ascii="Arial" w:hAnsi="Arial" w:cs="Arial"/>
        </w:rPr>
        <w:t xml:space="preserve">Horticulture Major, </w:t>
      </w:r>
      <w:r w:rsidR="009C7A34">
        <w:rPr>
          <w:rFonts w:ascii="Arial" w:hAnsi="Arial" w:cs="Arial"/>
        </w:rPr>
        <w:t>Department of Plant and Environmental Sciences</w:t>
      </w:r>
      <w:r w:rsidR="007069B4">
        <w:rPr>
          <w:rFonts w:ascii="Arial" w:hAnsi="Arial" w:cs="Arial"/>
        </w:rPr>
        <w:t xml:space="preserve"> –</w:t>
      </w:r>
      <w:r w:rsidR="001D13E8">
        <w:rPr>
          <w:rFonts w:ascii="Arial" w:hAnsi="Arial" w:cs="Arial"/>
        </w:rPr>
        <w:t xml:space="preserve"> </w:t>
      </w:r>
      <w:r w:rsidR="00FF3CA5">
        <w:rPr>
          <w:rFonts w:ascii="Arial" w:hAnsi="Arial" w:cs="Arial"/>
        </w:rPr>
        <w:t>PES)</w:t>
      </w:r>
    </w:p>
    <w:p w14:paraId="61FCE882" w14:textId="3BCC7E32" w:rsidR="000A513C" w:rsidRPr="002B4144" w:rsidRDefault="000A513C" w:rsidP="007069B4">
      <w:pPr>
        <w:pStyle w:val="ListParagraph"/>
        <w:numPr>
          <w:ilvl w:val="0"/>
          <w:numId w:val="2"/>
        </w:numPr>
        <w:ind w:left="180" w:hanging="180"/>
        <w:jc w:val="both"/>
        <w:rPr>
          <w:rFonts w:ascii="Arial" w:hAnsi="Arial" w:cs="Arial"/>
        </w:rPr>
      </w:pPr>
      <w:r>
        <w:rPr>
          <w:rFonts w:ascii="Arial" w:hAnsi="Arial" w:cs="Arial"/>
        </w:rPr>
        <w:t>Amber Fox</w:t>
      </w:r>
      <w:r w:rsidR="00FC7F07">
        <w:rPr>
          <w:rFonts w:ascii="Arial" w:hAnsi="Arial" w:cs="Arial"/>
        </w:rPr>
        <w:t xml:space="preserve"> (</w:t>
      </w:r>
      <w:r w:rsidR="00FC7F07" w:rsidRPr="00FC7F07">
        <w:rPr>
          <w:rFonts w:ascii="Arial" w:hAnsi="Arial" w:cs="Arial"/>
        </w:rPr>
        <w:t>Wildlife and Fisheries Biology</w:t>
      </w:r>
      <w:r w:rsidR="00FC7F07">
        <w:rPr>
          <w:rFonts w:ascii="Arial" w:hAnsi="Arial" w:cs="Arial"/>
        </w:rPr>
        <w:t xml:space="preserve"> Major)</w:t>
      </w:r>
    </w:p>
    <w:p w14:paraId="4A1D3784" w14:textId="3330C8DD" w:rsidR="00345EFC" w:rsidRDefault="00C6462A" w:rsidP="00345EFC">
      <w:pPr>
        <w:spacing w:after="12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9F2909">
        <w:rPr>
          <w:rFonts w:ascii="Arial" w:hAnsi="Arial" w:cs="Arial"/>
          <w:sz w:val="24"/>
          <w:szCs w:val="24"/>
        </w:rPr>
        <w:t xml:space="preserve">We thank faculty members, specialists, agents, and retired </w:t>
      </w:r>
      <w:r w:rsidR="00E3062C">
        <w:rPr>
          <w:rFonts w:ascii="Arial" w:hAnsi="Arial" w:cs="Arial"/>
          <w:sz w:val="24"/>
          <w:szCs w:val="24"/>
        </w:rPr>
        <w:t>professionals</w:t>
      </w:r>
      <w:r w:rsidRPr="009F2909">
        <w:rPr>
          <w:rFonts w:ascii="Arial" w:hAnsi="Arial" w:cs="Arial"/>
          <w:sz w:val="24"/>
          <w:szCs w:val="24"/>
        </w:rPr>
        <w:t xml:space="preserve"> who provided diagnostic and professional consultation in </w:t>
      </w:r>
      <w:r w:rsidR="00166BED">
        <w:rPr>
          <w:rFonts w:ascii="Arial" w:hAnsi="Arial" w:cs="Arial"/>
          <w:sz w:val="24"/>
          <w:szCs w:val="24"/>
        </w:rPr>
        <w:t>2024</w:t>
      </w:r>
      <w:r w:rsidRPr="009F2909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The Annual DPI Labs Advisory Committee Meeting took place on December </w:t>
      </w:r>
      <w:r w:rsidR="000E4BFF">
        <w:rPr>
          <w:rFonts w:ascii="Arial" w:hAnsi="Arial" w:cs="Arial"/>
          <w:sz w:val="24"/>
          <w:szCs w:val="24"/>
        </w:rPr>
        <w:t>11</w:t>
      </w:r>
      <w:r>
        <w:rPr>
          <w:rFonts w:ascii="Arial" w:hAnsi="Arial" w:cs="Arial"/>
          <w:sz w:val="24"/>
          <w:szCs w:val="24"/>
        </w:rPr>
        <w:t xml:space="preserve">, </w:t>
      </w:r>
      <w:r w:rsidR="000E4BFF">
        <w:rPr>
          <w:rFonts w:ascii="Arial" w:hAnsi="Arial" w:cs="Arial"/>
          <w:sz w:val="24"/>
          <w:szCs w:val="24"/>
        </w:rPr>
        <w:t>2024</w:t>
      </w:r>
      <w:r>
        <w:rPr>
          <w:rFonts w:ascii="Arial" w:hAnsi="Arial" w:cs="Arial"/>
          <w:sz w:val="24"/>
          <w:szCs w:val="24"/>
        </w:rPr>
        <w:t xml:space="preserve">. A special thanks to our Advisory Committee members </w:t>
      </w:r>
      <w:r w:rsidR="00911313">
        <w:rPr>
          <w:rFonts w:ascii="Arial" w:hAnsi="Arial" w:cs="Arial"/>
          <w:sz w:val="24"/>
          <w:szCs w:val="24"/>
        </w:rPr>
        <w:t xml:space="preserve">who </w:t>
      </w:r>
      <w:r>
        <w:rPr>
          <w:rFonts w:ascii="Arial" w:hAnsi="Arial" w:cs="Arial"/>
          <w:sz w:val="24"/>
          <w:szCs w:val="24"/>
        </w:rPr>
        <w:t xml:space="preserve">attended the meeting and provided suggestions and ideas that are paramount for improving our services. </w:t>
      </w:r>
    </w:p>
    <w:p w14:paraId="2945D748" w14:textId="77777777" w:rsidR="000A513C" w:rsidRPr="001E4397" w:rsidRDefault="000A513C" w:rsidP="000A513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Advisory Committee Members</w:t>
      </w:r>
    </w:p>
    <w:p w14:paraId="7760B1CE" w14:textId="17D4BEB0" w:rsidR="000A513C" w:rsidRPr="0090796F" w:rsidRDefault="000A513C" w:rsidP="007069B4">
      <w:pPr>
        <w:pStyle w:val="ListParagraph"/>
        <w:numPr>
          <w:ilvl w:val="0"/>
          <w:numId w:val="2"/>
        </w:numPr>
        <w:ind w:left="180" w:hanging="180"/>
        <w:jc w:val="both"/>
        <w:rPr>
          <w:rFonts w:ascii="Arial" w:hAnsi="Arial" w:cs="Arial"/>
        </w:rPr>
      </w:pPr>
      <w:r w:rsidRPr="0090796F">
        <w:rPr>
          <w:rFonts w:ascii="Arial" w:hAnsi="Arial" w:cs="Arial"/>
        </w:rPr>
        <w:t>Dr. Shannon Alford</w:t>
      </w:r>
      <w:r>
        <w:rPr>
          <w:rFonts w:ascii="Arial" w:hAnsi="Arial" w:cs="Arial"/>
        </w:rPr>
        <w:t xml:space="preserve"> (</w:t>
      </w:r>
      <w:r w:rsidRPr="0090796F">
        <w:rPr>
          <w:rFonts w:ascii="Arial" w:hAnsi="Arial" w:cs="Arial"/>
        </w:rPr>
        <w:t>Director, Agricultural Service Laboratory</w:t>
      </w:r>
      <w:r w:rsidR="00787253">
        <w:rPr>
          <w:rFonts w:ascii="Arial" w:hAnsi="Arial" w:cs="Arial"/>
        </w:rPr>
        <w:t>, Regulatory Services</w:t>
      </w:r>
      <w:r>
        <w:rPr>
          <w:rFonts w:ascii="Arial" w:hAnsi="Arial" w:cs="Arial"/>
        </w:rPr>
        <w:t>)</w:t>
      </w:r>
    </w:p>
    <w:p w14:paraId="76C5A0DB" w14:textId="77777777" w:rsidR="0053793D" w:rsidRDefault="003C3C41" w:rsidP="007069B4">
      <w:pPr>
        <w:pStyle w:val="ListParagraph"/>
        <w:numPr>
          <w:ilvl w:val="0"/>
          <w:numId w:val="2"/>
        </w:numPr>
        <w:ind w:left="180" w:hanging="180"/>
        <w:jc w:val="both"/>
        <w:rPr>
          <w:rFonts w:ascii="Arial" w:hAnsi="Arial" w:cs="Arial"/>
        </w:rPr>
      </w:pPr>
      <w:r>
        <w:rPr>
          <w:rFonts w:ascii="Arial" w:hAnsi="Arial" w:cs="Arial"/>
        </w:rPr>
        <w:t>Allison Guggenheimer Bower (</w:t>
      </w:r>
      <w:r w:rsidR="0053793D">
        <w:rPr>
          <w:rFonts w:ascii="Arial" w:hAnsi="Arial" w:cs="Arial"/>
        </w:rPr>
        <w:t>Outreach Coordinator, Regulatory Services)</w:t>
      </w:r>
    </w:p>
    <w:p w14:paraId="6A7EF1DF" w14:textId="3E2247BB" w:rsidR="00D64A17" w:rsidRDefault="00D64A17" w:rsidP="007069B4">
      <w:pPr>
        <w:pStyle w:val="ListParagraph"/>
        <w:numPr>
          <w:ilvl w:val="0"/>
          <w:numId w:val="2"/>
        </w:numPr>
        <w:ind w:left="180" w:hanging="180"/>
        <w:jc w:val="both"/>
        <w:rPr>
          <w:rFonts w:ascii="Arial" w:hAnsi="Arial" w:cs="Arial"/>
        </w:rPr>
      </w:pPr>
      <w:r>
        <w:rPr>
          <w:rFonts w:ascii="Arial" w:hAnsi="Arial" w:cs="Arial"/>
        </w:rPr>
        <w:t>Millie Davenport (Director, Home and Garden Information Center</w:t>
      </w:r>
      <w:r w:rsidR="00706C3A">
        <w:rPr>
          <w:rFonts w:ascii="Arial" w:hAnsi="Arial" w:cs="Arial"/>
        </w:rPr>
        <w:t>, Clemson Extension</w:t>
      </w:r>
      <w:r>
        <w:rPr>
          <w:rFonts w:ascii="Arial" w:hAnsi="Arial" w:cs="Arial"/>
        </w:rPr>
        <w:t>)</w:t>
      </w:r>
    </w:p>
    <w:p w14:paraId="28A4F97C" w14:textId="3EAC94FB" w:rsidR="000A513C" w:rsidRDefault="000A513C" w:rsidP="007069B4">
      <w:pPr>
        <w:pStyle w:val="ListParagraph"/>
        <w:numPr>
          <w:ilvl w:val="0"/>
          <w:numId w:val="2"/>
        </w:numPr>
        <w:ind w:left="180" w:hanging="180"/>
        <w:jc w:val="both"/>
        <w:rPr>
          <w:rFonts w:ascii="Arial" w:hAnsi="Arial" w:cs="Arial"/>
        </w:rPr>
      </w:pPr>
      <w:r w:rsidRPr="00AA5768">
        <w:rPr>
          <w:rFonts w:ascii="Arial" w:hAnsi="Arial" w:cs="Arial"/>
        </w:rPr>
        <w:t>Dr. Timothy Drake, Jr.</w:t>
      </w:r>
      <w:r>
        <w:rPr>
          <w:rFonts w:ascii="Arial" w:hAnsi="Arial" w:cs="Arial"/>
        </w:rPr>
        <w:t xml:space="preserve"> (</w:t>
      </w:r>
      <w:r w:rsidRPr="00AA5768">
        <w:rPr>
          <w:rFonts w:ascii="Arial" w:hAnsi="Arial" w:cs="Arial"/>
        </w:rPr>
        <w:t>State Entomologist</w:t>
      </w:r>
      <w:r>
        <w:rPr>
          <w:rFonts w:ascii="Arial" w:hAnsi="Arial" w:cs="Arial"/>
        </w:rPr>
        <w:t xml:space="preserve">, </w:t>
      </w:r>
      <w:r w:rsidR="008623C3">
        <w:rPr>
          <w:rFonts w:ascii="Arial" w:hAnsi="Arial" w:cs="Arial"/>
        </w:rPr>
        <w:t xml:space="preserve">Assistant Director, </w:t>
      </w:r>
      <w:r>
        <w:rPr>
          <w:rFonts w:ascii="Arial" w:hAnsi="Arial" w:cs="Arial"/>
        </w:rPr>
        <w:t>Regulatory Services)</w:t>
      </w:r>
    </w:p>
    <w:p w14:paraId="4CB7A70A" w14:textId="6B0B0180" w:rsidR="00D06316" w:rsidRDefault="00D06316" w:rsidP="007069B4">
      <w:pPr>
        <w:pStyle w:val="ListParagraph"/>
        <w:numPr>
          <w:ilvl w:val="0"/>
          <w:numId w:val="2"/>
        </w:numPr>
        <w:ind w:left="180" w:hanging="180"/>
        <w:jc w:val="both"/>
        <w:rPr>
          <w:rFonts w:ascii="Arial" w:hAnsi="Arial" w:cs="Arial"/>
        </w:rPr>
      </w:pPr>
      <w:r>
        <w:rPr>
          <w:rFonts w:ascii="Arial" w:hAnsi="Arial" w:cs="Arial"/>
        </w:rPr>
        <w:t>Dr. John Hains (</w:t>
      </w:r>
      <w:r w:rsidR="00E25559" w:rsidRPr="00E25559">
        <w:rPr>
          <w:rFonts w:ascii="Arial" w:hAnsi="Arial" w:cs="Arial"/>
        </w:rPr>
        <w:t>Associate Professor</w:t>
      </w:r>
      <w:r w:rsidR="000E5681" w:rsidRPr="000E5681">
        <w:rPr>
          <w:rFonts w:ascii="Arial" w:hAnsi="Arial" w:cs="Arial"/>
        </w:rPr>
        <w:t xml:space="preserve"> </w:t>
      </w:r>
      <w:r w:rsidR="000E5681" w:rsidRPr="00E25559">
        <w:rPr>
          <w:rFonts w:ascii="Arial" w:hAnsi="Arial" w:cs="Arial"/>
        </w:rPr>
        <w:t>Emeritus</w:t>
      </w:r>
      <w:r w:rsidR="00E25559">
        <w:rPr>
          <w:rFonts w:ascii="Arial" w:hAnsi="Arial" w:cs="Arial"/>
        </w:rPr>
        <w:t>)</w:t>
      </w:r>
    </w:p>
    <w:p w14:paraId="5C03CAA2" w14:textId="0377DA83" w:rsidR="000A513C" w:rsidRPr="00AA5768" w:rsidRDefault="000A513C" w:rsidP="007069B4">
      <w:pPr>
        <w:pStyle w:val="ListParagraph"/>
        <w:numPr>
          <w:ilvl w:val="0"/>
          <w:numId w:val="2"/>
        </w:numPr>
        <w:ind w:left="180" w:hanging="180"/>
        <w:jc w:val="both"/>
        <w:rPr>
          <w:rFonts w:ascii="Arial" w:hAnsi="Arial" w:cs="Arial"/>
        </w:rPr>
      </w:pPr>
      <w:r w:rsidRPr="00AA5768">
        <w:rPr>
          <w:rFonts w:ascii="Arial" w:hAnsi="Arial" w:cs="Arial"/>
        </w:rPr>
        <w:t xml:space="preserve">Matt Howle (Manager and State Survey Coordinator, </w:t>
      </w:r>
      <w:r w:rsidR="006B5BB6" w:rsidRPr="00AA5768">
        <w:rPr>
          <w:rFonts w:ascii="Arial" w:hAnsi="Arial" w:cs="Arial"/>
        </w:rPr>
        <w:t>Invasive Species Program</w:t>
      </w:r>
      <w:r w:rsidR="006B5BB6">
        <w:rPr>
          <w:rFonts w:ascii="Arial" w:hAnsi="Arial" w:cs="Arial"/>
        </w:rPr>
        <w:t>, DPI</w:t>
      </w:r>
      <w:r w:rsidRPr="00AA5768">
        <w:rPr>
          <w:rFonts w:ascii="Arial" w:hAnsi="Arial" w:cs="Arial"/>
        </w:rPr>
        <w:t>)</w:t>
      </w:r>
    </w:p>
    <w:p w14:paraId="52CCBA04" w14:textId="399C639B" w:rsidR="00414018" w:rsidRDefault="00414018" w:rsidP="007069B4">
      <w:pPr>
        <w:pStyle w:val="ListParagraph"/>
        <w:numPr>
          <w:ilvl w:val="0"/>
          <w:numId w:val="2"/>
        </w:numPr>
        <w:ind w:left="180" w:hanging="180"/>
        <w:jc w:val="both"/>
        <w:rPr>
          <w:rFonts w:ascii="Arial" w:hAnsi="Arial" w:cs="Arial"/>
        </w:rPr>
      </w:pPr>
      <w:r>
        <w:rPr>
          <w:rFonts w:ascii="Arial" w:hAnsi="Arial" w:cs="Arial"/>
        </w:rPr>
        <w:t>Dr. Steven Jeffers (</w:t>
      </w:r>
      <w:r w:rsidR="00E00F73" w:rsidRPr="009C2A1F">
        <w:rPr>
          <w:rFonts w:ascii="Arial" w:hAnsi="Arial" w:cs="Arial"/>
        </w:rPr>
        <w:t>Professor of Plant Pathology – Ornamental Crops &amp; Trees</w:t>
      </w:r>
      <w:r w:rsidR="00706C3A">
        <w:rPr>
          <w:rFonts w:ascii="Arial" w:hAnsi="Arial" w:cs="Arial"/>
        </w:rPr>
        <w:t>, PES</w:t>
      </w:r>
      <w:r w:rsidR="00E00F73">
        <w:rPr>
          <w:rFonts w:ascii="Arial" w:hAnsi="Arial" w:cs="Arial"/>
        </w:rPr>
        <w:t>)</w:t>
      </w:r>
    </w:p>
    <w:p w14:paraId="3ECCABF4" w14:textId="60EC7821" w:rsidR="000A513C" w:rsidRPr="0090796F" w:rsidRDefault="000A513C" w:rsidP="007069B4">
      <w:pPr>
        <w:pStyle w:val="ListParagraph"/>
        <w:numPr>
          <w:ilvl w:val="0"/>
          <w:numId w:val="2"/>
        </w:numPr>
        <w:ind w:left="180" w:hanging="180"/>
        <w:jc w:val="both"/>
        <w:rPr>
          <w:rFonts w:ascii="Arial" w:hAnsi="Arial" w:cs="Arial"/>
        </w:rPr>
      </w:pPr>
      <w:r w:rsidRPr="0090796F">
        <w:rPr>
          <w:rFonts w:ascii="Arial" w:hAnsi="Arial" w:cs="Arial"/>
        </w:rPr>
        <w:lastRenderedPageBreak/>
        <w:t>Dr. Julia Kerrigan</w:t>
      </w:r>
      <w:r>
        <w:rPr>
          <w:rFonts w:ascii="Arial" w:hAnsi="Arial" w:cs="Arial"/>
        </w:rPr>
        <w:t xml:space="preserve"> (</w:t>
      </w:r>
      <w:r w:rsidRPr="0090796F">
        <w:rPr>
          <w:rFonts w:ascii="Arial" w:hAnsi="Arial" w:cs="Arial"/>
        </w:rPr>
        <w:t>Associate Professor of Mycology</w:t>
      </w:r>
      <w:r w:rsidR="00706C3A">
        <w:rPr>
          <w:rFonts w:ascii="Arial" w:hAnsi="Arial" w:cs="Arial"/>
        </w:rPr>
        <w:t>, PES</w:t>
      </w:r>
      <w:r>
        <w:rPr>
          <w:rFonts w:ascii="Arial" w:hAnsi="Arial" w:cs="Arial"/>
        </w:rPr>
        <w:t>)</w:t>
      </w:r>
    </w:p>
    <w:p w14:paraId="4CED72B3" w14:textId="77777777" w:rsidR="000A513C" w:rsidRPr="0090796F" w:rsidRDefault="000A513C" w:rsidP="007069B4">
      <w:pPr>
        <w:pStyle w:val="ListParagraph"/>
        <w:numPr>
          <w:ilvl w:val="0"/>
          <w:numId w:val="2"/>
        </w:numPr>
        <w:ind w:left="180" w:hanging="180"/>
        <w:jc w:val="both"/>
        <w:rPr>
          <w:rFonts w:ascii="Arial" w:hAnsi="Arial" w:cs="Arial"/>
        </w:rPr>
      </w:pPr>
      <w:r w:rsidRPr="0090796F">
        <w:rPr>
          <w:rFonts w:ascii="Arial" w:hAnsi="Arial" w:cs="Arial"/>
        </w:rPr>
        <w:t>Dr. Haiying Liang</w:t>
      </w:r>
      <w:r>
        <w:rPr>
          <w:rFonts w:ascii="Arial" w:hAnsi="Arial" w:cs="Arial"/>
        </w:rPr>
        <w:t xml:space="preserve"> (</w:t>
      </w:r>
      <w:r w:rsidRPr="0090796F">
        <w:rPr>
          <w:rFonts w:ascii="Arial" w:hAnsi="Arial" w:cs="Arial"/>
        </w:rPr>
        <w:t>Associate Professor, Department of Genetics and Biochemistry</w:t>
      </w:r>
      <w:r>
        <w:rPr>
          <w:rFonts w:ascii="Arial" w:hAnsi="Arial" w:cs="Arial"/>
        </w:rPr>
        <w:t>)</w:t>
      </w:r>
    </w:p>
    <w:p w14:paraId="4C562CAC" w14:textId="6A940B24" w:rsidR="000A513C" w:rsidRPr="0090796F" w:rsidRDefault="000A513C" w:rsidP="007069B4">
      <w:pPr>
        <w:pStyle w:val="ListParagraph"/>
        <w:numPr>
          <w:ilvl w:val="0"/>
          <w:numId w:val="2"/>
        </w:numPr>
        <w:ind w:left="180" w:hanging="180"/>
        <w:jc w:val="both"/>
        <w:rPr>
          <w:rFonts w:ascii="Arial" w:hAnsi="Arial" w:cs="Arial"/>
        </w:rPr>
      </w:pPr>
      <w:r w:rsidRPr="0090796F">
        <w:rPr>
          <w:rFonts w:ascii="Arial" w:hAnsi="Arial" w:cs="Arial"/>
        </w:rPr>
        <w:t>Steven Long</w:t>
      </w:r>
      <w:r>
        <w:rPr>
          <w:rFonts w:ascii="Arial" w:hAnsi="Arial" w:cs="Arial"/>
        </w:rPr>
        <w:t xml:space="preserve"> (</w:t>
      </w:r>
      <w:r w:rsidRPr="0090796F">
        <w:rPr>
          <w:rFonts w:ascii="Arial" w:hAnsi="Arial" w:cs="Arial"/>
        </w:rPr>
        <w:t>Assistant Director,</w:t>
      </w:r>
      <w:r w:rsidR="00334B4C">
        <w:rPr>
          <w:rFonts w:ascii="Arial" w:hAnsi="Arial" w:cs="Arial"/>
        </w:rPr>
        <w:t xml:space="preserve"> </w:t>
      </w:r>
      <w:r w:rsidRPr="0090796F">
        <w:rPr>
          <w:rFonts w:ascii="Arial" w:hAnsi="Arial" w:cs="Arial"/>
        </w:rPr>
        <w:t>State Plant Regulatory Official</w:t>
      </w:r>
      <w:r w:rsidR="006B5BB6">
        <w:rPr>
          <w:rFonts w:ascii="Arial" w:hAnsi="Arial" w:cs="Arial"/>
        </w:rPr>
        <w:t>,</w:t>
      </w:r>
      <w:r w:rsidR="006B5BB6" w:rsidRPr="006B5BB6">
        <w:rPr>
          <w:rFonts w:ascii="Arial" w:hAnsi="Arial" w:cs="Arial"/>
        </w:rPr>
        <w:t xml:space="preserve"> </w:t>
      </w:r>
      <w:r w:rsidR="006B5BB6">
        <w:rPr>
          <w:rFonts w:ascii="Arial" w:hAnsi="Arial" w:cs="Arial"/>
        </w:rPr>
        <w:t>DPI</w:t>
      </w:r>
      <w:r>
        <w:rPr>
          <w:rFonts w:ascii="Arial" w:hAnsi="Arial" w:cs="Arial"/>
        </w:rPr>
        <w:t>)</w:t>
      </w:r>
    </w:p>
    <w:p w14:paraId="20FC8EB0" w14:textId="7C2D3310" w:rsidR="000A513C" w:rsidRPr="0090796F" w:rsidRDefault="000A513C" w:rsidP="007069B4">
      <w:pPr>
        <w:pStyle w:val="ListParagraph"/>
        <w:numPr>
          <w:ilvl w:val="0"/>
          <w:numId w:val="2"/>
        </w:numPr>
        <w:ind w:left="180" w:hanging="180"/>
        <w:jc w:val="both"/>
        <w:rPr>
          <w:rFonts w:ascii="Arial" w:hAnsi="Arial" w:cs="Arial"/>
        </w:rPr>
      </w:pPr>
      <w:r w:rsidRPr="0090796F">
        <w:rPr>
          <w:rFonts w:ascii="Arial" w:hAnsi="Arial" w:cs="Arial"/>
        </w:rPr>
        <w:t>Dr. Joseph Roberts</w:t>
      </w:r>
      <w:r>
        <w:rPr>
          <w:rFonts w:ascii="Arial" w:hAnsi="Arial" w:cs="Arial"/>
        </w:rPr>
        <w:t xml:space="preserve"> (</w:t>
      </w:r>
      <w:r w:rsidRPr="0090796F">
        <w:rPr>
          <w:rFonts w:ascii="Arial" w:hAnsi="Arial" w:cs="Arial"/>
        </w:rPr>
        <w:t>Associate Professor of Turfgrass Pathology and Nematology</w:t>
      </w:r>
      <w:r w:rsidR="00334B4C">
        <w:rPr>
          <w:rFonts w:ascii="Arial" w:hAnsi="Arial" w:cs="Arial"/>
        </w:rPr>
        <w:t>, PES</w:t>
      </w:r>
      <w:r>
        <w:rPr>
          <w:rFonts w:ascii="Arial" w:hAnsi="Arial" w:cs="Arial"/>
        </w:rPr>
        <w:t>)</w:t>
      </w:r>
    </w:p>
    <w:p w14:paraId="2DB681B6" w14:textId="4545BFB5" w:rsidR="000E3AA0" w:rsidRDefault="000E3AA0" w:rsidP="007069B4">
      <w:pPr>
        <w:pStyle w:val="ListParagraph"/>
        <w:numPr>
          <w:ilvl w:val="0"/>
          <w:numId w:val="2"/>
        </w:numPr>
        <w:ind w:left="180" w:hanging="180"/>
        <w:jc w:val="both"/>
        <w:rPr>
          <w:rFonts w:ascii="Arial" w:hAnsi="Arial" w:cs="Arial"/>
        </w:rPr>
      </w:pPr>
      <w:r>
        <w:rPr>
          <w:rFonts w:ascii="Arial" w:hAnsi="Arial" w:cs="Arial"/>
        </w:rPr>
        <w:t>S. Cory Tanner (</w:t>
      </w:r>
      <w:r w:rsidR="00414018" w:rsidRPr="00414018">
        <w:rPr>
          <w:rFonts w:ascii="Arial" w:hAnsi="Arial" w:cs="Arial"/>
        </w:rPr>
        <w:t>Director</w:t>
      </w:r>
      <w:r w:rsidR="00414018">
        <w:rPr>
          <w:rFonts w:ascii="Arial" w:hAnsi="Arial" w:cs="Arial"/>
        </w:rPr>
        <w:t>,</w:t>
      </w:r>
      <w:r w:rsidR="00414018" w:rsidRPr="00414018">
        <w:rPr>
          <w:rFonts w:ascii="Arial" w:hAnsi="Arial" w:cs="Arial"/>
        </w:rPr>
        <w:t xml:space="preserve"> Horticulture Program Team</w:t>
      </w:r>
      <w:r w:rsidR="006B5BB6">
        <w:rPr>
          <w:rFonts w:ascii="Arial" w:hAnsi="Arial" w:cs="Arial"/>
        </w:rPr>
        <w:t>, Clemson Extension</w:t>
      </w:r>
      <w:r w:rsidR="00414018">
        <w:rPr>
          <w:rFonts w:ascii="Arial" w:hAnsi="Arial" w:cs="Arial"/>
        </w:rPr>
        <w:t>)</w:t>
      </w:r>
    </w:p>
    <w:p w14:paraId="167248F2" w14:textId="6D0CE6C0" w:rsidR="000A513C" w:rsidRPr="0090796F" w:rsidRDefault="000A513C" w:rsidP="007069B4">
      <w:pPr>
        <w:pStyle w:val="ListParagraph"/>
        <w:numPr>
          <w:ilvl w:val="0"/>
          <w:numId w:val="2"/>
        </w:numPr>
        <w:ind w:left="180" w:hanging="180"/>
        <w:jc w:val="both"/>
        <w:rPr>
          <w:rFonts w:ascii="Arial" w:hAnsi="Arial" w:cs="Arial"/>
        </w:rPr>
      </w:pPr>
      <w:r w:rsidRPr="0090796F">
        <w:rPr>
          <w:rFonts w:ascii="Arial" w:hAnsi="Arial" w:cs="Arial"/>
        </w:rPr>
        <w:t>Dr. Hehe Wang</w:t>
      </w:r>
      <w:r>
        <w:rPr>
          <w:rFonts w:ascii="Arial" w:hAnsi="Arial" w:cs="Arial"/>
        </w:rPr>
        <w:t xml:space="preserve"> (</w:t>
      </w:r>
      <w:r w:rsidRPr="0090796F">
        <w:rPr>
          <w:rFonts w:ascii="Arial" w:hAnsi="Arial" w:cs="Arial"/>
        </w:rPr>
        <w:t>Assistant Professor of Plant Bacteriology</w:t>
      </w:r>
      <w:r w:rsidR="00334B4C">
        <w:rPr>
          <w:rFonts w:ascii="Arial" w:hAnsi="Arial" w:cs="Arial"/>
        </w:rPr>
        <w:t>, PES</w:t>
      </w:r>
      <w:r>
        <w:rPr>
          <w:rFonts w:ascii="Arial" w:hAnsi="Arial" w:cs="Arial"/>
        </w:rPr>
        <w:t>)</w:t>
      </w:r>
    </w:p>
    <w:p w14:paraId="39651C52" w14:textId="77777777" w:rsidR="000A513C" w:rsidRPr="00EE775B" w:rsidRDefault="000A513C" w:rsidP="007069B4">
      <w:pPr>
        <w:pStyle w:val="ListParagraph"/>
        <w:numPr>
          <w:ilvl w:val="0"/>
          <w:numId w:val="2"/>
        </w:numPr>
        <w:ind w:left="180" w:hanging="180"/>
        <w:jc w:val="both"/>
        <w:rPr>
          <w:rFonts w:ascii="Arial" w:hAnsi="Arial" w:cs="Arial"/>
        </w:rPr>
      </w:pPr>
      <w:r w:rsidRPr="00EE775B">
        <w:rPr>
          <w:rFonts w:ascii="Arial" w:hAnsi="Arial" w:cs="Arial"/>
        </w:rPr>
        <w:t>Dr. Ted Whitwell (Professor Emeritus)</w:t>
      </w:r>
    </w:p>
    <w:p w14:paraId="76FC364D" w14:textId="77777777" w:rsidR="000A513C" w:rsidRPr="00DE66EE" w:rsidRDefault="000A513C" w:rsidP="007069B4">
      <w:pPr>
        <w:pStyle w:val="ListParagraph"/>
        <w:numPr>
          <w:ilvl w:val="0"/>
          <w:numId w:val="2"/>
        </w:numPr>
        <w:ind w:left="180" w:hanging="180"/>
        <w:jc w:val="both"/>
        <w:rPr>
          <w:rFonts w:ascii="Arial" w:hAnsi="Arial" w:cs="Arial"/>
          <w:sz w:val="24"/>
          <w:szCs w:val="24"/>
        </w:rPr>
      </w:pPr>
      <w:r w:rsidRPr="0090796F">
        <w:rPr>
          <w:rFonts w:ascii="Arial" w:hAnsi="Arial" w:cs="Arial"/>
        </w:rPr>
        <w:t>Meg Williamson</w:t>
      </w:r>
      <w:r>
        <w:rPr>
          <w:rFonts w:ascii="Arial" w:hAnsi="Arial" w:cs="Arial"/>
        </w:rPr>
        <w:t xml:space="preserve"> (</w:t>
      </w:r>
      <w:r w:rsidRPr="0090796F">
        <w:rPr>
          <w:rFonts w:ascii="Arial" w:hAnsi="Arial" w:cs="Arial"/>
        </w:rPr>
        <w:t>Educational Plant Diagnostician, DPI</w:t>
      </w:r>
      <w:r>
        <w:rPr>
          <w:rFonts w:ascii="Arial" w:hAnsi="Arial" w:cs="Arial"/>
        </w:rPr>
        <w:t xml:space="preserve">) </w:t>
      </w:r>
    </w:p>
    <w:p w14:paraId="4B1029CD" w14:textId="77777777" w:rsidR="00184E7E" w:rsidRDefault="00184E7E" w:rsidP="00184E7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Other Advisory Consultants in 2024</w:t>
      </w:r>
    </w:p>
    <w:p w14:paraId="51AE4E7D" w14:textId="729F5B0A" w:rsidR="008211DA" w:rsidRDefault="008211DA" w:rsidP="007069B4">
      <w:pPr>
        <w:pStyle w:val="ListParagraph"/>
        <w:numPr>
          <w:ilvl w:val="0"/>
          <w:numId w:val="3"/>
        </w:numPr>
        <w:ind w:left="180" w:hanging="180"/>
        <w:jc w:val="both"/>
        <w:rPr>
          <w:rFonts w:ascii="Arial" w:hAnsi="Arial" w:cs="Arial"/>
        </w:rPr>
      </w:pPr>
      <w:r>
        <w:rPr>
          <w:rFonts w:ascii="Arial" w:hAnsi="Arial" w:cs="Arial"/>
        </w:rPr>
        <w:t>Justin Ba</w:t>
      </w:r>
      <w:r w:rsidR="005815C9">
        <w:rPr>
          <w:rFonts w:ascii="Arial" w:hAnsi="Arial" w:cs="Arial"/>
        </w:rPr>
        <w:t>llew (</w:t>
      </w:r>
      <w:r w:rsidR="005815C9" w:rsidRPr="005815C9">
        <w:rPr>
          <w:rFonts w:ascii="Arial" w:hAnsi="Arial" w:cs="Arial"/>
        </w:rPr>
        <w:t>Fruit and Vegetable Research Associate</w:t>
      </w:r>
      <w:r w:rsidR="005815C9">
        <w:rPr>
          <w:rFonts w:ascii="Arial" w:hAnsi="Arial" w:cs="Arial"/>
        </w:rPr>
        <w:t xml:space="preserve">, </w:t>
      </w:r>
      <w:r w:rsidR="005815C9" w:rsidRPr="005815C9">
        <w:rPr>
          <w:rFonts w:ascii="Arial" w:hAnsi="Arial" w:cs="Arial"/>
        </w:rPr>
        <w:t>Horticulture Program Team</w:t>
      </w:r>
      <w:r w:rsidR="005815C9">
        <w:rPr>
          <w:rFonts w:ascii="Arial" w:hAnsi="Arial" w:cs="Arial"/>
        </w:rPr>
        <w:t>)</w:t>
      </w:r>
    </w:p>
    <w:p w14:paraId="46207E5B" w14:textId="034A3A61" w:rsidR="00184E7E" w:rsidRDefault="00184E7E" w:rsidP="007069B4">
      <w:pPr>
        <w:pStyle w:val="ListParagraph"/>
        <w:numPr>
          <w:ilvl w:val="0"/>
          <w:numId w:val="3"/>
        </w:numPr>
        <w:ind w:left="180" w:hanging="180"/>
        <w:jc w:val="both"/>
        <w:rPr>
          <w:rFonts w:ascii="Arial" w:hAnsi="Arial" w:cs="Arial"/>
        </w:rPr>
      </w:pPr>
      <w:r w:rsidRPr="00303B87">
        <w:rPr>
          <w:rFonts w:ascii="Arial" w:hAnsi="Arial" w:cs="Arial"/>
        </w:rPr>
        <w:t>Dr. Lance Beecher (Aquaponics, Aquaculture and Fisheries Specialist, Clemson Extension</w:t>
      </w:r>
      <w:r>
        <w:rPr>
          <w:rFonts w:ascii="Arial" w:hAnsi="Arial" w:cs="Arial"/>
        </w:rPr>
        <w:t>)</w:t>
      </w:r>
    </w:p>
    <w:p w14:paraId="679C3D93" w14:textId="77777777" w:rsidR="00184E7E" w:rsidRPr="00B037DF" w:rsidRDefault="00184E7E" w:rsidP="007069B4">
      <w:pPr>
        <w:pStyle w:val="ListParagraph"/>
        <w:numPr>
          <w:ilvl w:val="0"/>
          <w:numId w:val="3"/>
        </w:numPr>
        <w:ind w:left="180" w:hanging="180"/>
        <w:jc w:val="both"/>
        <w:rPr>
          <w:rFonts w:ascii="Arial" w:hAnsi="Arial" w:cs="Arial"/>
        </w:rPr>
      </w:pPr>
      <w:r w:rsidRPr="00B037DF">
        <w:rPr>
          <w:rFonts w:ascii="Arial" w:hAnsi="Arial" w:cs="Arial"/>
        </w:rPr>
        <w:t>Dr. Eric Benson (Professor, Extension Entomologist</w:t>
      </w:r>
      <w:r>
        <w:rPr>
          <w:rFonts w:ascii="Arial" w:hAnsi="Arial" w:cs="Arial"/>
        </w:rPr>
        <w:t>, PES)</w:t>
      </w:r>
    </w:p>
    <w:p w14:paraId="6FF32C68" w14:textId="77777777" w:rsidR="00184E7E" w:rsidRDefault="00184E7E" w:rsidP="007069B4">
      <w:pPr>
        <w:pStyle w:val="ListParagraph"/>
        <w:numPr>
          <w:ilvl w:val="0"/>
          <w:numId w:val="3"/>
        </w:numPr>
        <w:ind w:left="180" w:hanging="180"/>
        <w:jc w:val="both"/>
        <w:rPr>
          <w:rFonts w:ascii="Arial" w:hAnsi="Arial" w:cs="Arial"/>
        </w:rPr>
      </w:pPr>
      <w:r w:rsidRPr="00594570">
        <w:rPr>
          <w:rFonts w:ascii="Arial" w:hAnsi="Arial" w:cs="Arial"/>
        </w:rPr>
        <w:t>Dr. Tom Bilbo (Assistant Professor of Vegetable &amp; Strawberry Entomology</w:t>
      </w:r>
      <w:r>
        <w:rPr>
          <w:rFonts w:ascii="Arial" w:hAnsi="Arial" w:cs="Arial"/>
        </w:rPr>
        <w:t>, PES)</w:t>
      </w:r>
    </w:p>
    <w:p w14:paraId="5EFB8339" w14:textId="22FD50F5" w:rsidR="00184E7E" w:rsidRDefault="00184E7E" w:rsidP="007069B4">
      <w:pPr>
        <w:pStyle w:val="ListParagraph"/>
        <w:numPr>
          <w:ilvl w:val="0"/>
          <w:numId w:val="3"/>
        </w:numPr>
        <w:ind w:left="180" w:hanging="180"/>
        <w:jc w:val="both"/>
        <w:rPr>
          <w:rFonts w:ascii="Arial" w:hAnsi="Arial" w:cs="Arial"/>
        </w:rPr>
      </w:pPr>
      <w:r>
        <w:rPr>
          <w:rFonts w:ascii="Arial" w:hAnsi="Arial" w:cs="Arial"/>
        </w:rPr>
        <w:t>Dr. Juang Chong (</w:t>
      </w:r>
      <w:r w:rsidRPr="00D4505C">
        <w:rPr>
          <w:rFonts w:ascii="Arial" w:hAnsi="Arial" w:cs="Arial"/>
        </w:rPr>
        <w:t>Adjunct Professor of Entomology</w:t>
      </w:r>
      <w:r w:rsidR="00334B4C">
        <w:rPr>
          <w:rFonts w:ascii="Arial" w:hAnsi="Arial" w:cs="Arial"/>
        </w:rPr>
        <w:t>, PES</w:t>
      </w:r>
      <w:r>
        <w:rPr>
          <w:rFonts w:ascii="Arial" w:hAnsi="Arial" w:cs="Arial"/>
        </w:rPr>
        <w:t>)</w:t>
      </w:r>
    </w:p>
    <w:p w14:paraId="6DEAAFC6" w14:textId="77777777" w:rsidR="00624A4A" w:rsidRDefault="00624A4A" w:rsidP="007069B4">
      <w:pPr>
        <w:pStyle w:val="ListParagraph"/>
        <w:numPr>
          <w:ilvl w:val="0"/>
          <w:numId w:val="3"/>
        </w:numPr>
        <w:ind w:left="180" w:hanging="180"/>
        <w:jc w:val="both"/>
        <w:rPr>
          <w:rFonts w:ascii="Arial" w:hAnsi="Arial" w:cs="Arial"/>
        </w:rPr>
      </w:pPr>
      <w:r w:rsidRPr="0090796F">
        <w:rPr>
          <w:rFonts w:ascii="Arial" w:hAnsi="Arial" w:cs="Arial"/>
        </w:rPr>
        <w:t xml:space="preserve">Dr. Elizabeth </w:t>
      </w:r>
      <w:r>
        <w:rPr>
          <w:rFonts w:ascii="Arial" w:hAnsi="Arial" w:cs="Arial"/>
        </w:rPr>
        <w:t xml:space="preserve">(Libby) </w:t>
      </w:r>
      <w:r w:rsidRPr="0090796F">
        <w:rPr>
          <w:rFonts w:ascii="Arial" w:hAnsi="Arial" w:cs="Arial"/>
        </w:rPr>
        <w:t>Cieniewicz</w:t>
      </w:r>
      <w:r>
        <w:rPr>
          <w:rFonts w:ascii="Arial" w:hAnsi="Arial" w:cs="Arial"/>
        </w:rPr>
        <w:t xml:space="preserve"> (</w:t>
      </w:r>
      <w:r w:rsidRPr="0090796F">
        <w:rPr>
          <w:rFonts w:ascii="Arial" w:hAnsi="Arial" w:cs="Arial"/>
        </w:rPr>
        <w:t>Assistant Professor of Plant Virology, PES</w:t>
      </w:r>
      <w:r>
        <w:rPr>
          <w:rFonts w:ascii="Arial" w:hAnsi="Arial" w:cs="Arial"/>
        </w:rPr>
        <w:t>)</w:t>
      </w:r>
    </w:p>
    <w:p w14:paraId="1EFB7B04" w14:textId="77777777" w:rsidR="00184E7E" w:rsidRPr="009C2A1F" w:rsidRDefault="00184E7E" w:rsidP="007069B4">
      <w:pPr>
        <w:pStyle w:val="ListParagraph"/>
        <w:numPr>
          <w:ilvl w:val="0"/>
          <w:numId w:val="3"/>
        </w:numPr>
        <w:ind w:left="180" w:hanging="180"/>
        <w:jc w:val="both"/>
        <w:rPr>
          <w:rFonts w:ascii="Arial" w:hAnsi="Arial" w:cs="Arial"/>
        </w:rPr>
      </w:pPr>
      <w:r w:rsidRPr="009C2A1F">
        <w:rPr>
          <w:rFonts w:ascii="Arial" w:hAnsi="Arial" w:cs="Arial"/>
        </w:rPr>
        <w:t>Dr. Lorena Endara (Herbarium Curator, Lecturer, Department of Biological Sciences)</w:t>
      </w:r>
    </w:p>
    <w:p w14:paraId="30AB1182" w14:textId="77777777" w:rsidR="00184E7E" w:rsidRDefault="00184E7E" w:rsidP="007069B4">
      <w:pPr>
        <w:pStyle w:val="ListParagraph"/>
        <w:numPr>
          <w:ilvl w:val="0"/>
          <w:numId w:val="3"/>
        </w:numPr>
        <w:ind w:left="180" w:hanging="180"/>
        <w:jc w:val="both"/>
        <w:rPr>
          <w:rFonts w:ascii="Arial" w:hAnsi="Arial" w:cs="Arial"/>
        </w:rPr>
      </w:pPr>
      <w:r>
        <w:rPr>
          <w:rFonts w:ascii="Arial" w:hAnsi="Arial" w:cs="Arial"/>
        </w:rPr>
        <w:t>Dr. W. Cory Heaton (Assistant Director, Extension Wildlife Specialist, Clemson Extension)</w:t>
      </w:r>
    </w:p>
    <w:p w14:paraId="4FA5C2A5" w14:textId="77777777" w:rsidR="00624A4A" w:rsidRPr="0090796F" w:rsidRDefault="00624A4A" w:rsidP="007069B4">
      <w:pPr>
        <w:pStyle w:val="ListParagraph"/>
        <w:numPr>
          <w:ilvl w:val="0"/>
          <w:numId w:val="3"/>
        </w:numPr>
        <w:ind w:left="180" w:hanging="180"/>
        <w:jc w:val="both"/>
        <w:rPr>
          <w:rFonts w:ascii="Arial" w:hAnsi="Arial" w:cs="Arial"/>
        </w:rPr>
      </w:pPr>
      <w:r w:rsidRPr="0090796F">
        <w:rPr>
          <w:rFonts w:ascii="Arial" w:hAnsi="Arial" w:cs="Arial"/>
        </w:rPr>
        <w:t>Dr. Anthony Keinath</w:t>
      </w:r>
      <w:r>
        <w:rPr>
          <w:rFonts w:ascii="Arial" w:hAnsi="Arial" w:cs="Arial"/>
        </w:rPr>
        <w:t xml:space="preserve"> (</w:t>
      </w:r>
      <w:r w:rsidRPr="0090796F">
        <w:rPr>
          <w:rFonts w:ascii="Arial" w:hAnsi="Arial" w:cs="Arial"/>
        </w:rPr>
        <w:t>Professor, Vegetable Pathologist, PES</w:t>
      </w:r>
      <w:r>
        <w:rPr>
          <w:rFonts w:ascii="Arial" w:hAnsi="Arial" w:cs="Arial"/>
        </w:rPr>
        <w:t xml:space="preserve">) </w:t>
      </w:r>
    </w:p>
    <w:p w14:paraId="2DCB85E3" w14:textId="77777777" w:rsidR="00184E7E" w:rsidRDefault="00184E7E" w:rsidP="007069B4">
      <w:pPr>
        <w:pStyle w:val="ListParagraph"/>
        <w:numPr>
          <w:ilvl w:val="0"/>
          <w:numId w:val="3"/>
        </w:numPr>
        <w:ind w:left="180" w:hanging="180"/>
        <w:jc w:val="both"/>
        <w:rPr>
          <w:rFonts w:ascii="Arial" w:hAnsi="Arial" w:cs="Arial"/>
        </w:rPr>
      </w:pPr>
      <w:r w:rsidRPr="009C2A1F">
        <w:rPr>
          <w:rFonts w:ascii="Arial" w:hAnsi="Arial" w:cs="Arial"/>
        </w:rPr>
        <w:t>Dr. Churamani Khanal (Assistant Professor of Plant Nematology, PES)</w:t>
      </w:r>
    </w:p>
    <w:p w14:paraId="73DC3140" w14:textId="77777777" w:rsidR="00184E7E" w:rsidRPr="009C2A1F" w:rsidRDefault="00184E7E" w:rsidP="007069B4">
      <w:pPr>
        <w:pStyle w:val="ListParagraph"/>
        <w:numPr>
          <w:ilvl w:val="0"/>
          <w:numId w:val="3"/>
        </w:numPr>
        <w:ind w:left="180" w:hanging="1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Dr. </w:t>
      </w:r>
      <w:r w:rsidRPr="00A47E96">
        <w:rPr>
          <w:rFonts w:ascii="Arial" w:hAnsi="Arial" w:cs="Arial"/>
        </w:rPr>
        <w:t>Lambert (Bert) McCarty</w:t>
      </w:r>
      <w:r>
        <w:rPr>
          <w:rFonts w:ascii="Arial" w:hAnsi="Arial" w:cs="Arial"/>
        </w:rPr>
        <w:t xml:space="preserve"> (</w:t>
      </w:r>
      <w:r w:rsidRPr="00A47E96">
        <w:rPr>
          <w:rFonts w:ascii="Arial" w:hAnsi="Arial" w:cs="Arial"/>
        </w:rPr>
        <w:t>Professor of Turfgrass Science &amp; Management</w:t>
      </w:r>
      <w:r>
        <w:rPr>
          <w:rFonts w:ascii="Arial" w:hAnsi="Arial" w:cs="Arial"/>
        </w:rPr>
        <w:t>, PES)</w:t>
      </w:r>
    </w:p>
    <w:p w14:paraId="2E0E5A01" w14:textId="77777777" w:rsidR="00624A4A" w:rsidRPr="0090796F" w:rsidRDefault="00624A4A" w:rsidP="007069B4">
      <w:pPr>
        <w:pStyle w:val="ListParagraph"/>
        <w:numPr>
          <w:ilvl w:val="0"/>
          <w:numId w:val="3"/>
        </w:numPr>
        <w:ind w:left="180" w:hanging="180"/>
        <w:jc w:val="both"/>
        <w:rPr>
          <w:rFonts w:ascii="Arial" w:hAnsi="Arial" w:cs="Arial"/>
        </w:rPr>
      </w:pPr>
      <w:r w:rsidRPr="0090796F">
        <w:rPr>
          <w:rFonts w:ascii="Arial" w:hAnsi="Arial" w:cs="Arial"/>
        </w:rPr>
        <w:t>Dr. Guido Schnabel</w:t>
      </w:r>
      <w:r>
        <w:rPr>
          <w:rFonts w:ascii="Arial" w:hAnsi="Arial" w:cs="Arial"/>
        </w:rPr>
        <w:t xml:space="preserve"> (</w:t>
      </w:r>
      <w:r w:rsidRPr="0090796F">
        <w:rPr>
          <w:rFonts w:ascii="Arial" w:hAnsi="Arial" w:cs="Arial"/>
        </w:rPr>
        <w:t xml:space="preserve">Professor of Plant Pathology </w:t>
      </w:r>
      <w:r>
        <w:rPr>
          <w:rFonts w:ascii="Arial" w:hAnsi="Arial" w:cs="Arial"/>
        </w:rPr>
        <w:t>–</w:t>
      </w:r>
      <w:r w:rsidRPr="0090796F">
        <w:rPr>
          <w:rFonts w:ascii="Arial" w:hAnsi="Arial" w:cs="Arial"/>
        </w:rPr>
        <w:t xml:space="preserve"> Fruit</w:t>
      </w:r>
      <w:r>
        <w:rPr>
          <w:rFonts w:ascii="Arial" w:hAnsi="Arial" w:cs="Arial"/>
        </w:rPr>
        <w:t xml:space="preserve"> </w:t>
      </w:r>
      <w:r w:rsidRPr="0090796F">
        <w:rPr>
          <w:rFonts w:ascii="Arial" w:hAnsi="Arial" w:cs="Arial"/>
        </w:rPr>
        <w:t>Crops, PES</w:t>
      </w:r>
      <w:r>
        <w:rPr>
          <w:rFonts w:ascii="Arial" w:hAnsi="Arial" w:cs="Arial"/>
        </w:rPr>
        <w:t>)</w:t>
      </w:r>
    </w:p>
    <w:p w14:paraId="615A51A5" w14:textId="35121F29" w:rsidR="00184E7E" w:rsidRPr="009C2A1F" w:rsidRDefault="00184E7E" w:rsidP="007069B4">
      <w:pPr>
        <w:pStyle w:val="ListParagraph"/>
        <w:numPr>
          <w:ilvl w:val="0"/>
          <w:numId w:val="3"/>
        </w:numPr>
        <w:ind w:left="180" w:hanging="1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Dr. </w:t>
      </w:r>
      <w:r w:rsidRPr="00477D61">
        <w:rPr>
          <w:rFonts w:ascii="Arial" w:hAnsi="Arial" w:cs="Arial"/>
        </w:rPr>
        <w:t>Joey Williamson</w:t>
      </w:r>
      <w:r>
        <w:rPr>
          <w:rFonts w:ascii="Arial" w:hAnsi="Arial" w:cs="Arial"/>
        </w:rPr>
        <w:t xml:space="preserve"> (Retired </w:t>
      </w:r>
      <w:r w:rsidRPr="009E2FD2">
        <w:rPr>
          <w:rFonts w:ascii="Arial" w:hAnsi="Arial" w:cs="Arial"/>
        </w:rPr>
        <w:t>Clemson Extension Horticulture Agent</w:t>
      </w:r>
      <w:r>
        <w:rPr>
          <w:rFonts w:ascii="Arial" w:hAnsi="Arial" w:cs="Arial"/>
        </w:rPr>
        <w:t>)</w:t>
      </w:r>
    </w:p>
    <w:p w14:paraId="241514E7" w14:textId="59158227" w:rsidR="00CF4E19" w:rsidRDefault="00245D38" w:rsidP="00345EFC">
      <w:pPr>
        <w:spacing w:after="12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300E4E0" wp14:editId="1FF196AB">
            <wp:simplePos x="0" y="0"/>
            <wp:positionH relativeFrom="column">
              <wp:posOffset>4509501</wp:posOffset>
            </wp:positionH>
            <wp:positionV relativeFrom="paragraph">
              <wp:posOffset>397510</wp:posOffset>
            </wp:positionV>
            <wp:extent cx="1378585" cy="1369695"/>
            <wp:effectExtent l="0" t="0" r="0" b="1905"/>
            <wp:wrapTight wrapText="bothSides">
              <wp:wrapPolygon edited="0">
                <wp:start x="0" y="0"/>
                <wp:lineTo x="0" y="21330"/>
                <wp:lineTo x="21192" y="21330"/>
                <wp:lineTo x="21192" y="0"/>
                <wp:lineTo x="0" y="0"/>
              </wp:wrapPolygon>
            </wp:wrapTight>
            <wp:docPr id="392323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15"/>
                    <a:stretch/>
                  </pic:blipFill>
                  <pic:spPr bwMode="auto">
                    <a:xfrm>
                      <a:off x="0" y="0"/>
                      <a:ext cx="1378585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DE4">
        <w:rPr>
          <w:rFonts w:ascii="Arial" w:hAnsi="Arial" w:cs="Arial"/>
          <w:sz w:val="24"/>
          <w:szCs w:val="24"/>
        </w:rPr>
        <w:t xml:space="preserve">DPI Labs’ seven staff members participated in </w:t>
      </w:r>
      <w:r w:rsidR="00D349E0">
        <w:rPr>
          <w:rFonts w:ascii="Arial" w:hAnsi="Arial" w:cs="Arial"/>
          <w:sz w:val="24"/>
          <w:szCs w:val="24"/>
        </w:rPr>
        <w:t>over</w:t>
      </w:r>
      <w:r w:rsidR="00483DE4">
        <w:rPr>
          <w:rFonts w:ascii="Arial" w:hAnsi="Arial" w:cs="Arial"/>
          <w:sz w:val="24"/>
          <w:szCs w:val="24"/>
        </w:rPr>
        <w:t xml:space="preserve"> 95 </w:t>
      </w:r>
      <w:r w:rsidR="00D24DFB">
        <w:rPr>
          <w:rFonts w:ascii="Arial" w:hAnsi="Arial" w:cs="Arial"/>
          <w:sz w:val="24"/>
          <w:szCs w:val="24"/>
        </w:rPr>
        <w:t>training, outreach, educational, and service promotional events</w:t>
      </w:r>
      <w:r w:rsidR="00815253">
        <w:rPr>
          <w:rFonts w:ascii="Arial" w:hAnsi="Arial" w:cs="Arial"/>
          <w:sz w:val="24"/>
          <w:szCs w:val="24"/>
        </w:rPr>
        <w:t xml:space="preserve">, such as two Clemson career fairs, </w:t>
      </w:r>
      <w:r w:rsidR="004A6470">
        <w:rPr>
          <w:rFonts w:ascii="Arial" w:hAnsi="Arial" w:cs="Arial"/>
          <w:sz w:val="24"/>
          <w:szCs w:val="24"/>
        </w:rPr>
        <w:t>a master gardener conference</w:t>
      </w:r>
      <w:r w:rsidR="00394A04">
        <w:rPr>
          <w:rFonts w:ascii="Arial" w:hAnsi="Arial" w:cs="Arial"/>
          <w:sz w:val="24"/>
          <w:szCs w:val="24"/>
        </w:rPr>
        <w:t>, Extension field days and in-service trainings</w:t>
      </w:r>
      <w:r w:rsidR="006C3743">
        <w:rPr>
          <w:rFonts w:ascii="Arial" w:hAnsi="Arial" w:cs="Arial"/>
          <w:sz w:val="24"/>
          <w:szCs w:val="24"/>
        </w:rPr>
        <w:t xml:space="preserve">, and the production of </w:t>
      </w:r>
      <w:hyperlink r:id="rId13" w:history="1">
        <w:r w:rsidR="006C3743" w:rsidRPr="006349C8">
          <w:rPr>
            <w:rStyle w:val="Hyperlink"/>
            <w:rFonts w:ascii="Arial" w:hAnsi="Arial" w:cs="Arial"/>
            <w:sz w:val="24"/>
            <w:szCs w:val="24"/>
          </w:rPr>
          <w:t>a</w:t>
        </w:r>
        <w:r w:rsidR="000A655B" w:rsidRPr="006349C8">
          <w:rPr>
            <w:rStyle w:val="Hyperlink"/>
            <w:rFonts w:ascii="Arial" w:hAnsi="Arial" w:cs="Arial"/>
            <w:sz w:val="24"/>
            <w:szCs w:val="24"/>
          </w:rPr>
          <w:t xml:space="preserve"> promotional video</w:t>
        </w:r>
      </w:hyperlink>
      <w:r w:rsidR="000A655B">
        <w:rPr>
          <w:rFonts w:ascii="Arial" w:hAnsi="Arial" w:cs="Arial"/>
          <w:sz w:val="24"/>
          <w:szCs w:val="24"/>
        </w:rPr>
        <w:t xml:space="preserve"> for </w:t>
      </w:r>
      <w:r w:rsidR="00193392">
        <w:rPr>
          <w:rFonts w:ascii="Arial" w:hAnsi="Arial" w:cs="Arial"/>
          <w:sz w:val="24"/>
          <w:szCs w:val="24"/>
        </w:rPr>
        <w:t>our strawberry-focused services</w:t>
      </w:r>
      <w:r w:rsidR="00D24DFB">
        <w:rPr>
          <w:rFonts w:ascii="Arial" w:hAnsi="Arial" w:cs="Arial"/>
          <w:sz w:val="24"/>
          <w:szCs w:val="24"/>
        </w:rPr>
        <w:t xml:space="preserve">. </w:t>
      </w:r>
      <w:r w:rsidR="003F3452">
        <w:rPr>
          <w:rFonts w:ascii="Arial" w:hAnsi="Arial" w:cs="Arial"/>
          <w:sz w:val="24"/>
          <w:szCs w:val="24"/>
        </w:rPr>
        <w:t xml:space="preserve">Notably, we </w:t>
      </w:r>
      <w:r w:rsidR="00772347">
        <w:rPr>
          <w:rFonts w:ascii="Arial" w:hAnsi="Arial" w:cs="Arial"/>
          <w:sz w:val="24"/>
          <w:szCs w:val="24"/>
        </w:rPr>
        <w:t>provided</w:t>
      </w:r>
      <w:r w:rsidR="00D31921">
        <w:rPr>
          <w:rFonts w:ascii="Arial" w:hAnsi="Arial" w:cs="Arial"/>
          <w:sz w:val="24"/>
          <w:szCs w:val="24"/>
        </w:rPr>
        <w:t xml:space="preserve"> </w:t>
      </w:r>
      <w:r w:rsidR="007976A1">
        <w:rPr>
          <w:rFonts w:ascii="Arial" w:hAnsi="Arial" w:cs="Arial"/>
          <w:sz w:val="24"/>
          <w:szCs w:val="24"/>
        </w:rPr>
        <w:t>seven</w:t>
      </w:r>
      <w:r w:rsidR="007E3144">
        <w:rPr>
          <w:rFonts w:ascii="Arial" w:hAnsi="Arial" w:cs="Arial"/>
          <w:sz w:val="24"/>
          <w:szCs w:val="24"/>
        </w:rPr>
        <w:t xml:space="preserve"> </w:t>
      </w:r>
      <w:r w:rsidR="00D31921">
        <w:rPr>
          <w:rFonts w:ascii="Arial" w:hAnsi="Arial" w:cs="Arial"/>
          <w:sz w:val="24"/>
          <w:szCs w:val="24"/>
        </w:rPr>
        <w:t xml:space="preserve">lab tours in </w:t>
      </w:r>
      <w:r w:rsidR="008847C6">
        <w:rPr>
          <w:rFonts w:ascii="Arial" w:hAnsi="Arial" w:cs="Arial"/>
          <w:sz w:val="24"/>
          <w:szCs w:val="24"/>
        </w:rPr>
        <w:t>2024</w:t>
      </w:r>
      <w:r w:rsidR="00901843">
        <w:rPr>
          <w:rFonts w:ascii="Arial" w:hAnsi="Arial" w:cs="Arial"/>
          <w:sz w:val="24"/>
          <w:szCs w:val="24"/>
        </w:rPr>
        <w:t>. The attendee</w:t>
      </w:r>
      <w:r w:rsidR="00CF4E19">
        <w:rPr>
          <w:rFonts w:ascii="Arial" w:hAnsi="Arial" w:cs="Arial"/>
          <w:sz w:val="24"/>
          <w:szCs w:val="24"/>
        </w:rPr>
        <w:t xml:space="preserve">s included </w:t>
      </w:r>
      <w:r w:rsidR="008A567A">
        <w:rPr>
          <w:rFonts w:ascii="Arial" w:hAnsi="Arial" w:cs="Arial"/>
          <w:sz w:val="24"/>
          <w:szCs w:val="24"/>
        </w:rPr>
        <w:t>44</w:t>
      </w:r>
      <w:r w:rsidR="00CF4E19">
        <w:rPr>
          <w:rFonts w:ascii="Arial" w:hAnsi="Arial" w:cs="Arial"/>
          <w:sz w:val="24"/>
          <w:szCs w:val="24"/>
        </w:rPr>
        <w:t xml:space="preserve"> students and </w:t>
      </w:r>
      <w:r w:rsidR="008A567A">
        <w:rPr>
          <w:rFonts w:ascii="Arial" w:hAnsi="Arial" w:cs="Arial"/>
          <w:sz w:val="24"/>
          <w:szCs w:val="24"/>
        </w:rPr>
        <w:t>five</w:t>
      </w:r>
      <w:r w:rsidR="00CF4E19">
        <w:rPr>
          <w:rFonts w:ascii="Arial" w:hAnsi="Arial" w:cs="Arial"/>
          <w:sz w:val="24"/>
          <w:szCs w:val="24"/>
        </w:rPr>
        <w:t xml:space="preserve"> staff and </w:t>
      </w:r>
      <w:r w:rsidR="008A567A">
        <w:rPr>
          <w:rFonts w:ascii="Arial" w:hAnsi="Arial" w:cs="Arial"/>
          <w:sz w:val="24"/>
          <w:szCs w:val="24"/>
        </w:rPr>
        <w:t>11</w:t>
      </w:r>
      <w:r w:rsidR="00CF4E19">
        <w:rPr>
          <w:rFonts w:ascii="Arial" w:hAnsi="Arial" w:cs="Arial"/>
          <w:sz w:val="24"/>
          <w:szCs w:val="24"/>
        </w:rPr>
        <w:t xml:space="preserve"> faculty members. </w:t>
      </w:r>
      <w:r w:rsidR="004704E4">
        <w:rPr>
          <w:rFonts w:ascii="Arial" w:hAnsi="Arial" w:cs="Arial"/>
          <w:sz w:val="24"/>
          <w:szCs w:val="24"/>
        </w:rPr>
        <w:t xml:space="preserve">We </w:t>
      </w:r>
      <w:r w:rsidR="00F62DE0">
        <w:rPr>
          <w:rFonts w:ascii="Arial" w:hAnsi="Arial" w:cs="Arial"/>
          <w:sz w:val="24"/>
          <w:szCs w:val="24"/>
        </w:rPr>
        <w:t xml:space="preserve">welcome old and new friends to tour </w:t>
      </w:r>
      <w:r w:rsidR="00CF42BA">
        <w:rPr>
          <w:rFonts w:ascii="Arial" w:hAnsi="Arial" w:cs="Arial"/>
          <w:sz w:val="24"/>
          <w:szCs w:val="24"/>
        </w:rPr>
        <w:t>our labs</w:t>
      </w:r>
      <w:r w:rsidR="00F62DE0">
        <w:rPr>
          <w:rFonts w:ascii="Arial" w:hAnsi="Arial" w:cs="Arial"/>
          <w:sz w:val="24"/>
          <w:szCs w:val="24"/>
        </w:rPr>
        <w:t xml:space="preserve"> in </w:t>
      </w:r>
      <w:r w:rsidR="00D349E0">
        <w:rPr>
          <w:rFonts w:ascii="Arial" w:hAnsi="Arial" w:cs="Arial"/>
          <w:sz w:val="24"/>
          <w:szCs w:val="24"/>
        </w:rPr>
        <w:t>the future</w:t>
      </w:r>
      <w:r w:rsidR="00F62DE0">
        <w:rPr>
          <w:rFonts w:ascii="Arial" w:hAnsi="Arial" w:cs="Arial"/>
          <w:sz w:val="24"/>
          <w:szCs w:val="24"/>
        </w:rPr>
        <w:t>!</w:t>
      </w:r>
      <w:r w:rsidR="003F3452">
        <w:rPr>
          <w:rFonts w:ascii="Arial" w:hAnsi="Arial" w:cs="Arial"/>
          <w:sz w:val="24"/>
          <w:szCs w:val="24"/>
        </w:rPr>
        <w:t xml:space="preserve"> </w:t>
      </w:r>
      <w:r w:rsidR="009140CA">
        <w:rPr>
          <w:rFonts w:ascii="Arial" w:hAnsi="Arial" w:cs="Arial"/>
          <w:sz w:val="24"/>
          <w:szCs w:val="24"/>
        </w:rPr>
        <w:t xml:space="preserve">The Labs’ online social media </w:t>
      </w:r>
      <w:r w:rsidR="00AC0A69">
        <w:rPr>
          <w:rFonts w:ascii="Arial" w:hAnsi="Arial" w:cs="Arial"/>
          <w:sz w:val="24"/>
          <w:szCs w:val="24"/>
        </w:rPr>
        <w:t xml:space="preserve">have been posting </w:t>
      </w:r>
      <w:r w:rsidR="00CC700F">
        <w:rPr>
          <w:rFonts w:ascii="Arial" w:hAnsi="Arial" w:cs="Arial"/>
          <w:sz w:val="24"/>
          <w:szCs w:val="24"/>
        </w:rPr>
        <w:t xml:space="preserve">on a weekly basis. </w:t>
      </w:r>
      <w:r w:rsidR="005314AE">
        <w:rPr>
          <w:rFonts w:ascii="Arial" w:hAnsi="Arial" w:cs="Arial"/>
          <w:sz w:val="24"/>
          <w:szCs w:val="24"/>
        </w:rPr>
        <w:t>Please scan the QR code on the right to visit our social media.</w:t>
      </w:r>
    </w:p>
    <w:p w14:paraId="3BDA82F7" w14:textId="77777777" w:rsidR="00ED0EB5" w:rsidRPr="00ED0EB5" w:rsidRDefault="00ED0EB5" w:rsidP="00345EFC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10A10064" w14:textId="25F179CD" w:rsidR="001E4397" w:rsidRPr="00C51211" w:rsidRDefault="001E4397" w:rsidP="00345EFC">
      <w:pPr>
        <w:jc w:val="both"/>
        <w:rPr>
          <w:rFonts w:ascii="Arial" w:hAnsi="Arial" w:cs="Arial"/>
          <w:b/>
          <w:bCs/>
        </w:rPr>
      </w:pPr>
      <w:r w:rsidRPr="00C51211">
        <w:rPr>
          <w:rFonts w:ascii="Arial" w:hAnsi="Arial" w:cs="Arial"/>
          <w:b/>
          <w:bCs/>
        </w:rPr>
        <w:t>DPI Labs Staff Members</w:t>
      </w:r>
    </w:p>
    <w:p w14:paraId="46B1FAED" w14:textId="0E9D9CAC" w:rsidR="00533A90" w:rsidRPr="009C2A1F" w:rsidRDefault="00F94C6B" w:rsidP="00C51211">
      <w:pPr>
        <w:jc w:val="center"/>
        <w:rPr>
          <w:rFonts w:ascii="Arial" w:hAnsi="Arial" w:cs="Arial"/>
        </w:rPr>
      </w:pPr>
      <w:r w:rsidRPr="00F94C6B">
        <w:rPr>
          <w:rFonts w:ascii="Arial" w:hAnsi="Arial" w:cs="Arial"/>
          <w:b/>
          <w:bCs/>
          <w:noProof/>
        </w:rPr>
        <w:drawing>
          <wp:inline distT="0" distB="0" distL="0" distR="0" wp14:anchorId="0ECB1FB3" wp14:editId="2575740A">
            <wp:extent cx="5943600" cy="1529715"/>
            <wp:effectExtent l="0" t="0" r="0" b="0"/>
            <wp:docPr id="5812741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5CF75" w14:textId="27986E14" w:rsidR="00533A90" w:rsidRPr="009C2A1F" w:rsidRDefault="00533A90" w:rsidP="00533A90">
      <w:pPr>
        <w:jc w:val="both"/>
        <w:rPr>
          <w:rFonts w:ascii="Arial" w:hAnsi="Arial" w:cs="Arial"/>
        </w:rPr>
        <w:sectPr w:rsidR="00533A90" w:rsidRPr="009C2A1F" w:rsidSect="00CF4E19"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sdt>
      <w:sdtPr>
        <w:rPr>
          <w:rFonts w:asciiTheme="minorHAnsi" w:eastAsiaTheme="minorHAnsi" w:hAnsiTheme="minorHAnsi" w:cstheme="minorBidi"/>
          <w:b/>
          <w:bCs/>
          <w:color w:val="ED7D31" w:themeColor="accent2"/>
          <w:sz w:val="40"/>
          <w:szCs w:val="40"/>
        </w:rPr>
        <w:id w:val="-2117746319"/>
        <w:docPartObj>
          <w:docPartGallery w:val="Table of Contents"/>
          <w:docPartUnique/>
        </w:docPartObj>
      </w:sdtPr>
      <w:sdtEndPr>
        <w:rPr>
          <w:rFonts w:eastAsia="SimSun"/>
          <w:noProof/>
          <w:color w:val="auto"/>
          <w:sz w:val="28"/>
          <w:szCs w:val="28"/>
        </w:rPr>
      </w:sdtEndPr>
      <w:sdtContent>
        <w:p w14:paraId="62ECA17F" w14:textId="683E80E0" w:rsidR="00AD762A" w:rsidRPr="00AD762A" w:rsidRDefault="00AD762A" w:rsidP="00AD762A">
          <w:pPr>
            <w:pStyle w:val="TOCHeading"/>
            <w:jc w:val="center"/>
            <w:rPr>
              <w:rFonts w:ascii="Arial" w:hAnsi="Arial" w:cs="Arial"/>
              <w:b/>
              <w:bCs/>
              <w:color w:val="ED7D31" w:themeColor="accent2"/>
              <w:sz w:val="40"/>
              <w:szCs w:val="40"/>
            </w:rPr>
          </w:pPr>
          <w:r w:rsidRPr="00AD762A">
            <w:rPr>
              <w:rFonts w:ascii="Arial" w:hAnsi="Arial" w:cs="Arial"/>
              <w:b/>
              <w:bCs/>
              <w:color w:val="ED7D31" w:themeColor="accent2"/>
              <w:sz w:val="40"/>
              <w:szCs w:val="40"/>
            </w:rPr>
            <w:t>Table of Contents</w:t>
          </w:r>
        </w:p>
        <w:p w14:paraId="18227E6C" w14:textId="1122FBC4" w:rsidR="008B2141" w:rsidRDefault="00AD762A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7B1802">
            <w:rPr>
              <w:rFonts w:ascii="Arial" w:hAnsi="Arial" w:cs="Arial"/>
              <w:sz w:val="32"/>
              <w:szCs w:val="32"/>
            </w:rPr>
            <w:fldChar w:fldCharType="begin"/>
          </w:r>
          <w:r w:rsidRPr="007B1802">
            <w:rPr>
              <w:rFonts w:ascii="Arial" w:hAnsi="Arial" w:cs="Arial"/>
              <w:sz w:val="32"/>
              <w:szCs w:val="32"/>
            </w:rPr>
            <w:instrText xml:space="preserve"> TOC \o "1-3" \h \z \u </w:instrText>
          </w:r>
          <w:r w:rsidRPr="007B1802">
            <w:rPr>
              <w:rFonts w:ascii="Arial" w:hAnsi="Arial" w:cs="Arial"/>
              <w:sz w:val="32"/>
              <w:szCs w:val="32"/>
            </w:rPr>
            <w:fldChar w:fldCharType="separate"/>
          </w:r>
          <w:hyperlink w:anchor="_Toc193363124" w:history="1">
            <w:r w:rsidR="008B2141" w:rsidRPr="006D1823">
              <w:rPr>
                <w:rStyle w:val="Hyperlink"/>
                <w:rFonts w:ascii="Times New Roman" w:hAnsi="Times New Roman" w:cs="Times New Roman"/>
                <w:b/>
                <w:bCs/>
                <w:i/>
                <w:iCs/>
                <w:noProof/>
              </w:rPr>
              <w:t>A message from Department of Plant Industry Labs staff</w:t>
            </w:r>
            <w:r w:rsidR="008B2141">
              <w:rPr>
                <w:noProof/>
                <w:webHidden/>
              </w:rPr>
              <w:tab/>
            </w:r>
            <w:r w:rsidR="008B2141">
              <w:rPr>
                <w:noProof/>
                <w:webHidden/>
              </w:rPr>
              <w:fldChar w:fldCharType="begin"/>
            </w:r>
            <w:r w:rsidR="008B2141">
              <w:rPr>
                <w:noProof/>
                <w:webHidden/>
              </w:rPr>
              <w:instrText xml:space="preserve"> PAGEREF _Toc193363124 \h </w:instrText>
            </w:r>
            <w:r w:rsidR="008B2141">
              <w:rPr>
                <w:noProof/>
                <w:webHidden/>
              </w:rPr>
            </w:r>
            <w:r w:rsidR="008B2141">
              <w:rPr>
                <w:noProof/>
                <w:webHidden/>
              </w:rPr>
              <w:fldChar w:fldCharType="separate"/>
            </w:r>
            <w:r w:rsidR="008B2141">
              <w:rPr>
                <w:noProof/>
                <w:webHidden/>
              </w:rPr>
              <w:t>2</w:t>
            </w:r>
            <w:r w:rsidR="008B2141">
              <w:rPr>
                <w:noProof/>
                <w:webHidden/>
              </w:rPr>
              <w:fldChar w:fldCharType="end"/>
            </w:r>
          </w:hyperlink>
        </w:p>
        <w:p w14:paraId="7E58A855" w14:textId="0FC53752" w:rsidR="008B2141" w:rsidRDefault="008B2141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3363125" w:history="1">
            <w:r w:rsidRPr="006D1823">
              <w:rPr>
                <w:rStyle w:val="Hyperlink"/>
                <w:rFonts w:ascii="Times New Roman" w:hAnsi="Times New Roman" w:cs="Times New Roman"/>
                <w:b/>
                <w:bCs/>
                <w:i/>
                <w:iCs/>
                <w:noProof/>
              </w:rPr>
              <w:t>Plant and Pest Diagnostic Clinic (PPDC)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_Toc193363125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3EC070" w14:textId="70766747" w:rsidR="008B2141" w:rsidRDefault="008B2141">
          <w:pPr>
            <w:pStyle w:val="TOC2"/>
            <w:tabs>
              <w:tab w:val="right" w:leader="dot" w:pos="935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3363126" w:history="1">
            <w:r w:rsidRPr="006D1823">
              <w:rPr>
                <w:rStyle w:val="Hyperlink"/>
                <w:rFonts w:ascii="Arial" w:hAnsi="Arial" w:cs="Arial"/>
                <w:b/>
                <w:bCs/>
                <w:noProof/>
              </w:rPr>
              <w:t>Fig. 1</w:t>
            </w:r>
            <w:r w:rsidRPr="006D1823">
              <w:rPr>
                <w:rStyle w:val="Hyperlink"/>
                <w:rFonts w:ascii="Arial" w:hAnsi="Arial" w:cs="Arial"/>
                <w:noProof/>
              </w:rPr>
              <w:t xml:space="preserve"> Number of samples processed at PPDC by year over the past five years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_Toc193363126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95065" w14:textId="1B41F5FD" w:rsidR="008B2141" w:rsidRDefault="008B2141">
          <w:pPr>
            <w:pStyle w:val="TOC2"/>
            <w:tabs>
              <w:tab w:val="right" w:leader="dot" w:pos="935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3363127" w:history="1">
            <w:r w:rsidRPr="006D1823">
              <w:rPr>
                <w:rStyle w:val="Hyperlink"/>
                <w:rFonts w:ascii="Arial" w:hAnsi="Arial" w:cs="Arial"/>
                <w:b/>
                <w:bCs/>
                <w:noProof/>
              </w:rPr>
              <w:t>Fig. 2</w:t>
            </w:r>
            <w:r w:rsidRPr="006D1823">
              <w:rPr>
                <w:rStyle w:val="Hyperlink"/>
                <w:rFonts w:ascii="Arial" w:hAnsi="Arial" w:cs="Arial"/>
                <w:noProof/>
              </w:rPr>
              <w:t xml:space="preserve"> Number of samples processed at PPDC by month in 2024.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_Toc193363127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3E0604" w14:textId="21F032BE" w:rsidR="008B2141" w:rsidRDefault="008B2141">
          <w:pPr>
            <w:pStyle w:val="TOC2"/>
            <w:tabs>
              <w:tab w:val="right" w:leader="dot" w:pos="935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3363128" w:history="1">
            <w:r w:rsidRPr="006D1823">
              <w:rPr>
                <w:rStyle w:val="Hyperlink"/>
                <w:rFonts w:ascii="Arial" w:hAnsi="Arial" w:cs="Arial"/>
                <w:b/>
                <w:bCs/>
                <w:noProof/>
              </w:rPr>
              <w:t>Fig. 3</w:t>
            </w:r>
            <w:r w:rsidRPr="006D1823">
              <w:rPr>
                <w:rStyle w:val="Hyperlink"/>
                <w:rFonts w:ascii="Arial" w:hAnsi="Arial" w:cs="Arial"/>
                <w:noProof/>
              </w:rPr>
              <w:t xml:space="preserve"> Percentage of samples by source at PPDC in 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_Toc193363128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797A54" w14:textId="060C49F6" w:rsidR="008B2141" w:rsidRDefault="008B2141">
          <w:pPr>
            <w:pStyle w:val="TOC2"/>
            <w:tabs>
              <w:tab w:val="right" w:leader="dot" w:pos="935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3363129" w:history="1">
            <w:r w:rsidRPr="006D1823">
              <w:rPr>
                <w:rStyle w:val="Hyperlink"/>
                <w:rFonts w:ascii="Arial" w:hAnsi="Arial" w:cs="Arial"/>
                <w:b/>
                <w:bCs/>
                <w:noProof/>
              </w:rPr>
              <w:t>Fig. 4</w:t>
            </w:r>
            <w:r w:rsidRPr="006D1823">
              <w:rPr>
                <w:rStyle w:val="Hyperlink"/>
                <w:rFonts w:ascii="Arial" w:hAnsi="Arial" w:cs="Arial"/>
                <w:noProof/>
              </w:rPr>
              <w:t xml:space="preserve"> PPDC sample counts by client type in 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_Toc193363129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56CF2A" w14:textId="518FE350" w:rsidR="008B2141" w:rsidRDefault="008B2141">
          <w:pPr>
            <w:pStyle w:val="TOC2"/>
            <w:tabs>
              <w:tab w:val="right" w:leader="dot" w:pos="935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3363130" w:history="1">
            <w:r w:rsidRPr="006D1823">
              <w:rPr>
                <w:rStyle w:val="Hyperlink"/>
                <w:rFonts w:ascii="Arial" w:hAnsi="Arial" w:cs="Arial"/>
                <w:b/>
                <w:bCs/>
                <w:noProof/>
              </w:rPr>
              <w:t>Fig. 5</w:t>
            </w:r>
            <w:r w:rsidRPr="006D1823">
              <w:rPr>
                <w:rStyle w:val="Hyperlink"/>
                <w:rFonts w:ascii="Arial" w:hAnsi="Arial" w:cs="Arial"/>
                <w:noProof/>
              </w:rPr>
              <w:t xml:space="preserve"> PPDC sample counts by sample category in 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_Toc193363130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56789D" w14:textId="7A1EBC6A" w:rsidR="008B2141" w:rsidRDefault="008B2141">
          <w:pPr>
            <w:pStyle w:val="TOC2"/>
            <w:tabs>
              <w:tab w:val="right" w:leader="dot" w:pos="935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3363131" w:history="1">
            <w:r w:rsidRPr="006D1823">
              <w:rPr>
                <w:rStyle w:val="Hyperlink"/>
                <w:rFonts w:ascii="Arial" w:hAnsi="Arial" w:cs="Arial"/>
                <w:b/>
                <w:bCs/>
                <w:noProof/>
              </w:rPr>
              <w:t>Fig. 6</w:t>
            </w:r>
            <w:r w:rsidRPr="006D1823">
              <w:rPr>
                <w:rStyle w:val="Hyperlink"/>
                <w:rFonts w:ascii="Arial" w:hAnsi="Arial" w:cs="Arial"/>
                <w:noProof/>
              </w:rPr>
              <w:t xml:space="preserve"> Count of PPDC samples in 2024 by county in SC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_Toc193363131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5E10B3" w14:textId="1DA9BD75" w:rsidR="008B2141" w:rsidRDefault="008B2141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3363132" w:history="1">
            <w:r w:rsidRPr="006D1823">
              <w:rPr>
                <w:rStyle w:val="Hyperlink"/>
                <w:rFonts w:ascii="Times New Roman" w:hAnsi="Times New Roman" w:cs="Times New Roman"/>
                <w:b/>
                <w:bCs/>
                <w:i/>
                <w:iCs/>
                <w:noProof/>
              </w:rPr>
              <w:t>Molecular Pathogen and Pest Detection (MPPD) Lab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_Toc193363132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B391EB" w14:textId="3BA9ECFF" w:rsidR="008B2141" w:rsidRDefault="008B2141">
          <w:pPr>
            <w:pStyle w:val="TOC2"/>
            <w:tabs>
              <w:tab w:val="right" w:leader="dot" w:pos="935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3363133" w:history="1">
            <w:r w:rsidRPr="006D1823">
              <w:rPr>
                <w:rStyle w:val="Hyperlink"/>
                <w:rFonts w:ascii="Arial" w:hAnsi="Arial" w:cs="Arial"/>
                <w:b/>
                <w:bCs/>
                <w:noProof/>
              </w:rPr>
              <w:t>Table 1</w:t>
            </w:r>
            <w:r w:rsidRPr="006D1823">
              <w:rPr>
                <w:rStyle w:val="Hyperlink"/>
                <w:rFonts w:ascii="Arial" w:hAnsi="Arial" w:cs="Arial"/>
                <w:noProof/>
              </w:rPr>
              <w:t xml:space="preserve"> Sample count by category at the MPPD Lab in 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_Toc193363133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F1DDFB" w14:textId="5CB855C4" w:rsidR="008B2141" w:rsidRDefault="008B2141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3363134" w:history="1">
            <w:r w:rsidRPr="006D1823">
              <w:rPr>
                <w:rStyle w:val="Hyperlink"/>
                <w:rFonts w:ascii="Times New Roman" w:hAnsi="Times New Roman" w:cs="Times New Roman"/>
                <w:b/>
                <w:bCs/>
                <w:i/>
                <w:iCs/>
                <w:noProof/>
              </w:rPr>
              <w:t>Commercial Turfgrass Clinic (CTC)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_Toc193363134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DDB874" w14:textId="79431C2A" w:rsidR="008B2141" w:rsidRDefault="008B2141">
          <w:pPr>
            <w:pStyle w:val="TOC2"/>
            <w:tabs>
              <w:tab w:val="right" w:leader="dot" w:pos="935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3363135" w:history="1">
            <w:r w:rsidRPr="006D1823">
              <w:rPr>
                <w:rStyle w:val="Hyperlink"/>
                <w:rFonts w:ascii="Arial" w:hAnsi="Arial" w:cs="Arial"/>
                <w:b/>
                <w:bCs/>
                <w:noProof/>
              </w:rPr>
              <w:t>Table 2</w:t>
            </w:r>
            <w:r w:rsidRPr="006D1823">
              <w:rPr>
                <w:rStyle w:val="Hyperlink"/>
                <w:rFonts w:ascii="Arial" w:hAnsi="Arial" w:cs="Arial"/>
                <w:noProof/>
              </w:rPr>
              <w:t xml:space="preserve"> Diagnostic results at CTC in 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_Toc193363135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FA24E9" w14:textId="79120D80" w:rsidR="008B2141" w:rsidRDefault="008B2141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3363136" w:history="1">
            <w:r w:rsidRPr="006D1823">
              <w:rPr>
                <w:rStyle w:val="Hyperlink"/>
                <w:rFonts w:ascii="Times New Roman" w:hAnsi="Times New Roman" w:cs="Times New Roman"/>
                <w:b/>
                <w:bCs/>
                <w:i/>
                <w:iCs/>
                <w:noProof/>
              </w:rPr>
              <w:t>Nematode Assay Lab (NAL)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_Toc193363136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66F8B4" w14:textId="5BE3E001" w:rsidR="008B2141" w:rsidRDefault="008B2141">
          <w:pPr>
            <w:pStyle w:val="TOC2"/>
            <w:tabs>
              <w:tab w:val="right" w:leader="dot" w:pos="935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3363137" w:history="1">
            <w:r w:rsidRPr="006D1823">
              <w:rPr>
                <w:rStyle w:val="Hyperlink"/>
                <w:rFonts w:ascii="Arial" w:hAnsi="Arial" w:cs="Arial"/>
                <w:b/>
                <w:bCs/>
                <w:noProof/>
              </w:rPr>
              <w:t>Fig. 7</w:t>
            </w:r>
            <w:r w:rsidRPr="006D1823">
              <w:rPr>
                <w:rStyle w:val="Hyperlink"/>
                <w:rFonts w:ascii="Arial" w:hAnsi="Arial" w:cs="Arial"/>
                <w:noProof/>
              </w:rPr>
              <w:t xml:space="preserve"> Number of samples received at NAL by month in 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_Toc193363137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5FE730" w14:textId="0BCD5B60" w:rsidR="008B2141" w:rsidRDefault="008B2141">
          <w:pPr>
            <w:pStyle w:val="TOC2"/>
            <w:tabs>
              <w:tab w:val="right" w:leader="dot" w:pos="935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3363138" w:history="1">
            <w:r w:rsidRPr="006D1823">
              <w:rPr>
                <w:rStyle w:val="Hyperlink"/>
                <w:rFonts w:ascii="Arial" w:hAnsi="Arial" w:cs="Arial"/>
                <w:b/>
                <w:bCs/>
                <w:noProof/>
              </w:rPr>
              <w:t>Fig. 8</w:t>
            </w:r>
            <w:r w:rsidRPr="006D1823">
              <w:rPr>
                <w:rStyle w:val="Hyperlink"/>
                <w:rFonts w:ascii="Arial" w:hAnsi="Arial" w:cs="Arial"/>
                <w:noProof/>
              </w:rPr>
              <w:t xml:space="preserve"> Count and Percentage of samples by source at NAL in 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_Toc193363138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34CF17" w14:textId="189245C5" w:rsidR="008B2141" w:rsidRDefault="008B2141">
          <w:pPr>
            <w:pStyle w:val="TOC2"/>
            <w:tabs>
              <w:tab w:val="right" w:leader="dot" w:pos="9350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3363139" w:history="1">
            <w:r w:rsidRPr="006D1823">
              <w:rPr>
                <w:rStyle w:val="Hyperlink"/>
                <w:rFonts w:ascii="Arial" w:hAnsi="Arial" w:cs="Arial"/>
                <w:b/>
                <w:bCs/>
                <w:noProof/>
              </w:rPr>
              <w:t>Fig. 9</w:t>
            </w:r>
            <w:r w:rsidRPr="006D1823">
              <w:rPr>
                <w:rStyle w:val="Hyperlink"/>
                <w:rFonts w:ascii="Arial" w:hAnsi="Arial" w:cs="Arial"/>
                <w:noProof/>
              </w:rPr>
              <w:t xml:space="preserve"> Count of NAL samples by SC county in 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_Toc193363139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FC6186" w14:textId="52F9771A" w:rsidR="00AD762A" w:rsidRPr="007B1802" w:rsidRDefault="00AD762A">
          <w:pPr>
            <w:rPr>
              <w:sz w:val="28"/>
              <w:szCs w:val="28"/>
            </w:rPr>
          </w:pPr>
          <w:r w:rsidRPr="007B1802">
            <w:rPr>
              <w:rFonts w:ascii="Arial" w:hAnsi="Arial" w:cs="Arial"/>
              <w:b/>
              <w:bCs/>
              <w:noProof/>
              <w:sz w:val="32"/>
              <w:szCs w:val="32"/>
            </w:rPr>
            <w:fldChar w:fldCharType="end"/>
          </w:r>
        </w:p>
      </w:sdtContent>
    </w:sdt>
    <w:p w14:paraId="50037A03" w14:textId="306CAB71" w:rsidR="003A0A20" w:rsidRDefault="003A0A20" w:rsidP="00BF7FBC">
      <w:pPr>
        <w:rPr>
          <w:rFonts w:ascii="Arial" w:hAnsi="Arial" w:cs="Arial"/>
          <w:sz w:val="24"/>
          <w:szCs w:val="24"/>
        </w:rPr>
      </w:pPr>
    </w:p>
    <w:p w14:paraId="7168981C" w14:textId="54A04FA0" w:rsidR="003A0A20" w:rsidRDefault="003A0A20" w:rsidP="00BF7FBC">
      <w:pPr>
        <w:rPr>
          <w:rFonts w:ascii="Arial" w:hAnsi="Arial" w:cs="Arial"/>
          <w:sz w:val="24"/>
          <w:szCs w:val="24"/>
        </w:rPr>
      </w:pPr>
    </w:p>
    <w:p w14:paraId="47E35105" w14:textId="77777777" w:rsidR="003A0A20" w:rsidRDefault="003A0A20" w:rsidP="00BF7FBC">
      <w:pPr>
        <w:rPr>
          <w:rFonts w:ascii="Arial" w:hAnsi="Arial" w:cs="Arial"/>
          <w:sz w:val="24"/>
          <w:szCs w:val="24"/>
        </w:rPr>
        <w:sectPr w:rsidR="003A0A20" w:rsidSect="005E192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A4B8CB1" w14:textId="68F47FE7" w:rsidR="00186757" w:rsidRPr="00161C9C" w:rsidRDefault="00850FA7" w:rsidP="00186757">
      <w:pPr>
        <w:outlineLvl w:val="0"/>
        <w:rPr>
          <w:rFonts w:ascii="Times New Roman" w:hAnsi="Times New Roman" w:cs="Times New Roman"/>
          <w:b/>
          <w:bCs/>
          <w:i/>
          <w:iCs/>
          <w:color w:val="CE5902"/>
          <w:sz w:val="40"/>
          <w:szCs w:val="40"/>
        </w:rPr>
      </w:pPr>
      <w:bookmarkStart w:id="3" w:name="_Toc98950512"/>
      <w:bookmarkStart w:id="4" w:name="_Toc193363125"/>
      <w:r>
        <w:rPr>
          <w:rFonts w:ascii="Times New Roman" w:hAnsi="Times New Roman" w:cs="Times New Roman"/>
          <w:b/>
          <w:bCs/>
          <w:i/>
          <w:iCs/>
          <w:color w:val="CE5902"/>
          <w:sz w:val="40"/>
          <w:szCs w:val="40"/>
        </w:rPr>
        <w:lastRenderedPageBreak/>
        <w:t>Plant and Pest Diagnostic Clinic (</w:t>
      </w:r>
      <w:r w:rsidR="00186757" w:rsidRPr="00161C9C">
        <w:rPr>
          <w:rFonts w:ascii="Times New Roman" w:hAnsi="Times New Roman" w:cs="Times New Roman"/>
          <w:b/>
          <w:bCs/>
          <w:i/>
          <w:iCs/>
          <w:color w:val="CE5902"/>
          <w:sz w:val="40"/>
          <w:szCs w:val="40"/>
        </w:rPr>
        <w:t>PPDC</w:t>
      </w:r>
      <w:r>
        <w:rPr>
          <w:rFonts w:ascii="Times New Roman" w:hAnsi="Times New Roman" w:cs="Times New Roman"/>
          <w:b/>
          <w:bCs/>
          <w:i/>
          <w:iCs/>
          <w:color w:val="CE5902"/>
          <w:sz w:val="40"/>
          <w:szCs w:val="40"/>
        </w:rPr>
        <w:t>)</w:t>
      </w:r>
      <w:r w:rsidR="00186757" w:rsidRPr="00161C9C">
        <w:rPr>
          <w:rFonts w:ascii="Times New Roman" w:hAnsi="Times New Roman" w:cs="Times New Roman"/>
          <w:b/>
          <w:bCs/>
          <w:i/>
          <w:iCs/>
          <w:color w:val="CE5902"/>
          <w:sz w:val="40"/>
          <w:szCs w:val="40"/>
        </w:rPr>
        <w:t xml:space="preserve"> </w:t>
      </w:r>
      <w:bookmarkEnd w:id="3"/>
      <w:r w:rsidR="00400225">
        <w:rPr>
          <w:rFonts w:ascii="Times New Roman" w:hAnsi="Times New Roman" w:cs="Times New Roman"/>
          <w:b/>
          <w:bCs/>
          <w:i/>
          <w:iCs/>
          <w:color w:val="CE5902"/>
          <w:sz w:val="40"/>
          <w:szCs w:val="40"/>
        </w:rPr>
        <w:t>Report</w:t>
      </w:r>
      <w:bookmarkEnd w:id="4"/>
    </w:p>
    <w:p w14:paraId="22D22378" w14:textId="262839AD" w:rsidR="00764267" w:rsidRDefault="00E665CB" w:rsidP="00764267">
      <w:pPr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total of </w:t>
      </w:r>
      <w:r w:rsidR="00F30F22">
        <w:rPr>
          <w:rFonts w:ascii="Arial" w:hAnsi="Arial" w:cs="Arial"/>
          <w:sz w:val="24"/>
          <w:szCs w:val="24"/>
        </w:rPr>
        <w:t>1283</w:t>
      </w:r>
      <w:r>
        <w:rPr>
          <w:rFonts w:ascii="Arial" w:hAnsi="Arial" w:cs="Arial"/>
          <w:sz w:val="24"/>
          <w:szCs w:val="24"/>
        </w:rPr>
        <w:t xml:space="preserve"> samples </w:t>
      </w:r>
      <w:r w:rsidR="002B310C">
        <w:rPr>
          <w:rFonts w:ascii="Arial" w:hAnsi="Arial" w:cs="Arial"/>
          <w:sz w:val="24"/>
          <w:szCs w:val="24"/>
        </w:rPr>
        <w:t>were</w:t>
      </w:r>
      <w:r>
        <w:rPr>
          <w:rFonts w:ascii="Arial" w:hAnsi="Arial" w:cs="Arial"/>
          <w:sz w:val="24"/>
          <w:szCs w:val="24"/>
        </w:rPr>
        <w:t xml:space="preserve"> received and processed at </w:t>
      </w:r>
      <w:r w:rsidR="00764267">
        <w:rPr>
          <w:rFonts w:ascii="Arial" w:hAnsi="Arial" w:cs="Arial"/>
          <w:sz w:val="24"/>
          <w:szCs w:val="24"/>
        </w:rPr>
        <w:t>PPDC</w:t>
      </w:r>
      <w:r w:rsidR="00D33E17">
        <w:rPr>
          <w:rFonts w:ascii="Arial" w:hAnsi="Arial" w:cs="Arial"/>
          <w:sz w:val="24"/>
          <w:szCs w:val="24"/>
        </w:rPr>
        <w:t xml:space="preserve"> in </w:t>
      </w:r>
      <w:r w:rsidR="0024495E">
        <w:rPr>
          <w:rFonts w:ascii="Arial" w:hAnsi="Arial" w:cs="Arial"/>
          <w:sz w:val="24"/>
          <w:szCs w:val="24"/>
        </w:rPr>
        <w:t>2024</w:t>
      </w:r>
      <w:r w:rsidR="00D33E17">
        <w:rPr>
          <w:rFonts w:ascii="Arial" w:hAnsi="Arial" w:cs="Arial"/>
          <w:sz w:val="24"/>
          <w:szCs w:val="24"/>
        </w:rPr>
        <w:t>, an increase of appro</w:t>
      </w:r>
      <w:r w:rsidR="002B310C">
        <w:rPr>
          <w:rFonts w:ascii="Arial" w:hAnsi="Arial" w:cs="Arial"/>
          <w:sz w:val="24"/>
          <w:szCs w:val="24"/>
        </w:rPr>
        <w:t>ximately</w:t>
      </w:r>
      <w:r w:rsidR="005475C5">
        <w:rPr>
          <w:rFonts w:ascii="Arial" w:hAnsi="Arial" w:cs="Arial"/>
          <w:sz w:val="24"/>
          <w:szCs w:val="24"/>
        </w:rPr>
        <w:t xml:space="preserve"> </w:t>
      </w:r>
      <w:r w:rsidR="000D6892">
        <w:rPr>
          <w:rFonts w:ascii="Arial" w:hAnsi="Arial" w:cs="Arial"/>
          <w:sz w:val="24"/>
          <w:szCs w:val="24"/>
        </w:rPr>
        <w:t>6</w:t>
      </w:r>
      <w:r w:rsidR="00764267">
        <w:rPr>
          <w:rFonts w:ascii="Arial" w:hAnsi="Arial" w:cs="Arial"/>
          <w:sz w:val="24"/>
          <w:szCs w:val="24"/>
        </w:rPr>
        <w:t xml:space="preserve">% </w:t>
      </w:r>
      <w:r w:rsidR="00F22FAB">
        <w:rPr>
          <w:rFonts w:ascii="Arial" w:hAnsi="Arial" w:cs="Arial"/>
          <w:sz w:val="24"/>
          <w:szCs w:val="24"/>
        </w:rPr>
        <w:t>compared to</w:t>
      </w:r>
      <w:r w:rsidR="0052357F">
        <w:rPr>
          <w:rFonts w:ascii="Arial" w:hAnsi="Arial" w:cs="Arial"/>
          <w:sz w:val="24"/>
          <w:szCs w:val="24"/>
        </w:rPr>
        <w:t xml:space="preserve"> </w:t>
      </w:r>
      <w:r w:rsidR="000C7C61">
        <w:rPr>
          <w:rFonts w:ascii="Arial" w:hAnsi="Arial" w:cs="Arial"/>
          <w:sz w:val="24"/>
          <w:szCs w:val="24"/>
        </w:rPr>
        <w:t>2023</w:t>
      </w:r>
      <w:r w:rsidR="0052357F">
        <w:rPr>
          <w:rFonts w:ascii="Arial" w:hAnsi="Arial" w:cs="Arial"/>
          <w:sz w:val="24"/>
          <w:szCs w:val="24"/>
        </w:rPr>
        <w:t xml:space="preserve"> </w:t>
      </w:r>
      <w:r w:rsidR="00764267">
        <w:rPr>
          <w:rFonts w:ascii="Arial" w:hAnsi="Arial" w:cs="Arial"/>
          <w:sz w:val="24"/>
          <w:szCs w:val="24"/>
        </w:rPr>
        <w:t>(</w:t>
      </w:r>
      <w:r w:rsidR="00764267" w:rsidRPr="00764267">
        <w:rPr>
          <w:rFonts w:ascii="Arial" w:hAnsi="Arial" w:cs="Arial"/>
          <w:b/>
          <w:bCs/>
          <w:sz w:val="24"/>
          <w:szCs w:val="24"/>
        </w:rPr>
        <w:t>Fig</w:t>
      </w:r>
      <w:r w:rsidR="00F31B01">
        <w:rPr>
          <w:rFonts w:ascii="Arial" w:hAnsi="Arial" w:cs="Arial"/>
          <w:b/>
          <w:bCs/>
          <w:sz w:val="24"/>
          <w:szCs w:val="24"/>
        </w:rPr>
        <w:t>.</w:t>
      </w:r>
      <w:r w:rsidR="00764267" w:rsidRPr="00764267">
        <w:rPr>
          <w:rFonts w:ascii="Arial" w:hAnsi="Arial" w:cs="Arial"/>
          <w:b/>
          <w:bCs/>
          <w:sz w:val="24"/>
          <w:szCs w:val="24"/>
        </w:rPr>
        <w:t xml:space="preserve"> 1</w:t>
      </w:r>
      <w:r w:rsidR="00764267">
        <w:rPr>
          <w:rFonts w:ascii="Arial" w:hAnsi="Arial" w:cs="Arial"/>
          <w:sz w:val="24"/>
          <w:szCs w:val="24"/>
        </w:rPr>
        <w:t xml:space="preserve">). </w:t>
      </w:r>
      <w:r w:rsidR="00B51F00">
        <w:rPr>
          <w:rFonts w:ascii="Arial" w:hAnsi="Arial" w:cs="Arial"/>
          <w:sz w:val="24"/>
          <w:szCs w:val="24"/>
        </w:rPr>
        <w:t xml:space="preserve">At least 130 samples were </w:t>
      </w:r>
      <w:r w:rsidR="0066099D">
        <w:rPr>
          <w:rFonts w:ascii="Arial" w:hAnsi="Arial" w:cs="Arial"/>
          <w:sz w:val="24"/>
          <w:szCs w:val="24"/>
        </w:rPr>
        <w:t xml:space="preserve">received in each month between May and </w:t>
      </w:r>
      <w:r w:rsidR="00C83848">
        <w:rPr>
          <w:rFonts w:ascii="Arial" w:hAnsi="Arial" w:cs="Arial"/>
          <w:sz w:val="24"/>
          <w:szCs w:val="24"/>
        </w:rPr>
        <w:t xml:space="preserve">September </w:t>
      </w:r>
      <w:r w:rsidR="00A9357D">
        <w:rPr>
          <w:rFonts w:ascii="Arial" w:hAnsi="Arial" w:cs="Arial"/>
          <w:sz w:val="24"/>
          <w:szCs w:val="24"/>
        </w:rPr>
        <w:t>(</w:t>
      </w:r>
      <w:r w:rsidR="00A9357D" w:rsidRPr="00A9357D">
        <w:rPr>
          <w:rFonts w:ascii="Arial" w:hAnsi="Arial" w:cs="Arial"/>
          <w:b/>
          <w:bCs/>
          <w:sz w:val="24"/>
          <w:szCs w:val="24"/>
        </w:rPr>
        <w:t>Fig</w:t>
      </w:r>
      <w:r w:rsidR="00F31B01">
        <w:rPr>
          <w:rFonts w:ascii="Arial" w:hAnsi="Arial" w:cs="Arial"/>
          <w:b/>
          <w:bCs/>
          <w:sz w:val="24"/>
          <w:szCs w:val="24"/>
        </w:rPr>
        <w:t>.</w:t>
      </w:r>
      <w:r w:rsidR="00A9357D" w:rsidRPr="00A9357D">
        <w:rPr>
          <w:rFonts w:ascii="Arial" w:hAnsi="Arial" w:cs="Arial"/>
          <w:b/>
          <w:bCs/>
          <w:sz w:val="24"/>
          <w:szCs w:val="24"/>
        </w:rPr>
        <w:t xml:space="preserve"> 2</w:t>
      </w:r>
      <w:r w:rsidR="00A9357D">
        <w:rPr>
          <w:rFonts w:ascii="Arial" w:hAnsi="Arial" w:cs="Arial"/>
          <w:sz w:val="24"/>
          <w:szCs w:val="24"/>
        </w:rPr>
        <w:t xml:space="preserve">). </w:t>
      </w:r>
    </w:p>
    <w:p w14:paraId="37624759" w14:textId="6E155FBE" w:rsidR="00764267" w:rsidRDefault="00924D31" w:rsidP="00D62B0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74C2369" wp14:editId="36D79A56">
            <wp:extent cx="5486400" cy="2979643"/>
            <wp:effectExtent l="0" t="0" r="0" b="0"/>
            <wp:docPr id="18727153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79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580476" w14:textId="39462517" w:rsidR="00764267" w:rsidRPr="00B51CB4" w:rsidRDefault="00764267" w:rsidP="00881960">
      <w:pPr>
        <w:outlineLvl w:val="1"/>
        <w:rPr>
          <w:rFonts w:ascii="Arial" w:hAnsi="Arial" w:cs="Arial"/>
          <w:sz w:val="24"/>
          <w:szCs w:val="24"/>
        </w:rPr>
      </w:pPr>
      <w:bookmarkStart w:id="5" w:name="_Toc98950513"/>
      <w:bookmarkStart w:id="6" w:name="_Toc193363126"/>
      <w:r w:rsidRPr="00186757">
        <w:rPr>
          <w:rFonts w:ascii="Arial" w:hAnsi="Arial" w:cs="Arial"/>
          <w:b/>
          <w:bCs/>
          <w:sz w:val="24"/>
          <w:szCs w:val="24"/>
        </w:rPr>
        <w:t>Fig</w:t>
      </w:r>
      <w:r w:rsidR="00F31B01">
        <w:rPr>
          <w:rFonts w:ascii="Arial" w:hAnsi="Arial" w:cs="Arial"/>
          <w:b/>
          <w:bCs/>
          <w:sz w:val="24"/>
          <w:szCs w:val="24"/>
        </w:rPr>
        <w:t>.</w:t>
      </w:r>
      <w:r w:rsidRPr="00186757">
        <w:rPr>
          <w:rFonts w:ascii="Arial" w:hAnsi="Arial" w:cs="Arial"/>
          <w:b/>
          <w:bCs/>
          <w:sz w:val="24"/>
          <w:szCs w:val="24"/>
        </w:rPr>
        <w:t xml:space="preserve"> 1</w:t>
      </w:r>
      <w:r>
        <w:rPr>
          <w:rFonts w:ascii="Arial" w:hAnsi="Arial" w:cs="Arial"/>
          <w:sz w:val="24"/>
          <w:szCs w:val="24"/>
        </w:rPr>
        <w:t xml:space="preserve"> Number of samples processed at PPDC </w:t>
      </w:r>
      <w:r w:rsidR="00D94801">
        <w:rPr>
          <w:rFonts w:ascii="Arial" w:hAnsi="Arial" w:cs="Arial"/>
          <w:sz w:val="24"/>
          <w:szCs w:val="24"/>
        </w:rPr>
        <w:t>by</w:t>
      </w:r>
      <w:r>
        <w:rPr>
          <w:rFonts w:ascii="Arial" w:hAnsi="Arial" w:cs="Arial"/>
          <w:sz w:val="24"/>
          <w:szCs w:val="24"/>
        </w:rPr>
        <w:t xml:space="preserve"> year over the past five years</w:t>
      </w:r>
      <w:bookmarkEnd w:id="5"/>
      <w:bookmarkEnd w:id="6"/>
    </w:p>
    <w:p w14:paraId="4885E85C" w14:textId="3711869E" w:rsidR="00764267" w:rsidRDefault="00B56376" w:rsidP="00A17CB8">
      <w:pPr>
        <w:ind w:firstLine="27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07B88CB" wp14:editId="06E1FBB2">
            <wp:extent cx="5486400" cy="3088711"/>
            <wp:effectExtent l="0" t="0" r="0" b="0"/>
            <wp:docPr id="9654496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8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C82F38" w14:textId="6740AC7F" w:rsidR="00A9357D" w:rsidRPr="00B51CB4" w:rsidRDefault="00A9357D" w:rsidP="00881960">
      <w:pPr>
        <w:outlineLvl w:val="1"/>
        <w:rPr>
          <w:rFonts w:ascii="Arial" w:hAnsi="Arial" w:cs="Arial"/>
          <w:sz w:val="24"/>
          <w:szCs w:val="24"/>
        </w:rPr>
      </w:pPr>
      <w:bookmarkStart w:id="7" w:name="_Toc98950514"/>
      <w:bookmarkStart w:id="8" w:name="_Toc193363127"/>
      <w:r w:rsidRPr="00186757">
        <w:rPr>
          <w:rFonts w:ascii="Arial" w:hAnsi="Arial" w:cs="Arial"/>
          <w:b/>
          <w:bCs/>
          <w:sz w:val="24"/>
          <w:szCs w:val="24"/>
        </w:rPr>
        <w:t>Fig</w:t>
      </w:r>
      <w:r w:rsidR="00F31B01">
        <w:rPr>
          <w:rFonts w:ascii="Arial" w:hAnsi="Arial" w:cs="Arial"/>
          <w:b/>
          <w:bCs/>
          <w:sz w:val="24"/>
          <w:szCs w:val="24"/>
        </w:rPr>
        <w:t>.</w:t>
      </w:r>
      <w:r w:rsidRPr="00186757">
        <w:rPr>
          <w:rFonts w:ascii="Arial" w:hAnsi="Arial" w:cs="Arial"/>
          <w:b/>
          <w:bCs/>
          <w:sz w:val="24"/>
          <w:szCs w:val="24"/>
        </w:rPr>
        <w:t xml:space="preserve"> </w:t>
      </w:r>
      <w:r w:rsidR="00385AD1">
        <w:rPr>
          <w:rFonts w:ascii="Arial" w:hAnsi="Arial" w:cs="Arial"/>
          <w:b/>
          <w:bCs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Number of samples processed at PPDC </w:t>
      </w:r>
      <w:r w:rsidR="00D94801">
        <w:rPr>
          <w:rFonts w:ascii="Arial" w:hAnsi="Arial" w:cs="Arial"/>
          <w:sz w:val="24"/>
          <w:szCs w:val="24"/>
        </w:rPr>
        <w:t>by</w:t>
      </w:r>
      <w:r>
        <w:rPr>
          <w:rFonts w:ascii="Arial" w:hAnsi="Arial" w:cs="Arial"/>
          <w:sz w:val="24"/>
          <w:szCs w:val="24"/>
        </w:rPr>
        <w:t xml:space="preserve"> month in </w:t>
      </w:r>
      <w:bookmarkEnd w:id="7"/>
      <w:r w:rsidR="00E33D1E">
        <w:rPr>
          <w:rFonts w:ascii="Arial" w:hAnsi="Arial" w:cs="Arial"/>
          <w:sz w:val="24"/>
          <w:szCs w:val="24"/>
        </w:rPr>
        <w:t>2024</w:t>
      </w:r>
      <w:r w:rsidR="0042646E">
        <w:rPr>
          <w:rFonts w:ascii="Arial" w:hAnsi="Arial" w:cs="Arial"/>
          <w:sz w:val="24"/>
          <w:szCs w:val="24"/>
        </w:rPr>
        <w:t>.</w:t>
      </w:r>
      <w:bookmarkEnd w:id="8"/>
      <w:r w:rsidR="0042646E">
        <w:rPr>
          <w:rFonts w:ascii="Arial" w:hAnsi="Arial" w:cs="Arial"/>
          <w:sz w:val="24"/>
          <w:szCs w:val="24"/>
        </w:rPr>
        <w:t xml:space="preserve"> </w:t>
      </w:r>
    </w:p>
    <w:p w14:paraId="46DED0FD" w14:textId="18C57A7E" w:rsidR="00F31B01" w:rsidRDefault="00DE34E5" w:rsidP="00F31B01">
      <w:pPr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A total of </w:t>
      </w:r>
      <w:r w:rsidR="00DB4CAB">
        <w:rPr>
          <w:rFonts w:ascii="Arial" w:hAnsi="Arial" w:cs="Arial"/>
          <w:sz w:val="24"/>
          <w:szCs w:val="24"/>
        </w:rPr>
        <w:t>789</w:t>
      </w:r>
      <w:r w:rsidR="004E5187">
        <w:rPr>
          <w:rFonts w:ascii="Arial" w:hAnsi="Arial" w:cs="Arial"/>
          <w:sz w:val="24"/>
          <w:szCs w:val="24"/>
        </w:rPr>
        <w:t xml:space="preserve"> PPDC </w:t>
      </w:r>
      <w:r w:rsidR="009620D5">
        <w:rPr>
          <w:rFonts w:ascii="Arial" w:hAnsi="Arial" w:cs="Arial"/>
          <w:sz w:val="24"/>
          <w:szCs w:val="24"/>
        </w:rPr>
        <w:t xml:space="preserve">samples </w:t>
      </w:r>
      <w:r w:rsidR="004E5187">
        <w:rPr>
          <w:rFonts w:ascii="Arial" w:hAnsi="Arial" w:cs="Arial"/>
          <w:sz w:val="24"/>
          <w:szCs w:val="24"/>
        </w:rPr>
        <w:t xml:space="preserve">in </w:t>
      </w:r>
      <w:r w:rsidR="008B15DA">
        <w:rPr>
          <w:rFonts w:ascii="Arial" w:hAnsi="Arial" w:cs="Arial"/>
          <w:sz w:val="24"/>
          <w:szCs w:val="24"/>
        </w:rPr>
        <w:t>2024</w:t>
      </w:r>
      <w:r w:rsidR="004E5187">
        <w:rPr>
          <w:rFonts w:ascii="Arial" w:hAnsi="Arial" w:cs="Arial"/>
          <w:sz w:val="24"/>
          <w:szCs w:val="24"/>
        </w:rPr>
        <w:t xml:space="preserve"> </w:t>
      </w:r>
      <w:r w:rsidR="00C93895">
        <w:rPr>
          <w:rFonts w:ascii="Arial" w:hAnsi="Arial" w:cs="Arial"/>
          <w:sz w:val="24"/>
          <w:szCs w:val="24"/>
        </w:rPr>
        <w:t xml:space="preserve">were received </w:t>
      </w:r>
      <w:r w:rsidR="009620D5">
        <w:rPr>
          <w:rFonts w:ascii="Arial" w:hAnsi="Arial" w:cs="Arial"/>
          <w:sz w:val="24"/>
          <w:szCs w:val="24"/>
        </w:rPr>
        <w:t xml:space="preserve">from </w:t>
      </w:r>
      <w:r w:rsidR="00C93895">
        <w:rPr>
          <w:rFonts w:ascii="Arial" w:hAnsi="Arial" w:cs="Arial"/>
          <w:sz w:val="24"/>
          <w:szCs w:val="24"/>
        </w:rPr>
        <w:t xml:space="preserve">county </w:t>
      </w:r>
      <w:r w:rsidR="00767CEE">
        <w:rPr>
          <w:rFonts w:ascii="Arial" w:hAnsi="Arial" w:cs="Arial"/>
          <w:sz w:val="24"/>
          <w:szCs w:val="24"/>
        </w:rPr>
        <w:t>E</w:t>
      </w:r>
      <w:r w:rsidR="00612677">
        <w:rPr>
          <w:rFonts w:ascii="Arial" w:hAnsi="Arial" w:cs="Arial"/>
          <w:sz w:val="24"/>
          <w:szCs w:val="24"/>
        </w:rPr>
        <w:t xml:space="preserve">xtension offices. </w:t>
      </w:r>
      <w:r w:rsidR="002A3508">
        <w:rPr>
          <w:rFonts w:ascii="Arial" w:hAnsi="Arial" w:cs="Arial"/>
          <w:sz w:val="24"/>
          <w:szCs w:val="24"/>
        </w:rPr>
        <w:t xml:space="preserve">A total of </w:t>
      </w:r>
      <w:r w:rsidR="00767CEE">
        <w:rPr>
          <w:rFonts w:ascii="Arial" w:hAnsi="Arial" w:cs="Arial"/>
          <w:sz w:val="24"/>
          <w:szCs w:val="24"/>
        </w:rPr>
        <w:t>601</w:t>
      </w:r>
      <w:r w:rsidR="00241919">
        <w:rPr>
          <w:rFonts w:ascii="Arial" w:hAnsi="Arial" w:cs="Arial"/>
          <w:sz w:val="24"/>
          <w:szCs w:val="24"/>
        </w:rPr>
        <w:t xml:space="preserve"> samples originated from residential si</w:t>
      </w:r>
      <w:r w:rsidR="008737F6">
        <w:rPr>
          <w:rFonts w:ascii="Arial" w:hAnsi="Arial" w:cs="Arial"/>
          <w:sz w:val="24"/>
          <w:szCs w:val="24"/>
        </w:rPr>
        <w:t xml:space="preserve">tes, while </w:t>
      </w:r>
      <w:r w:rsidR="00A53ABB">
        <w:rPr>
          <w:rFonts w:ascii="Arial" w:hAnsi="Arial" w:cs="Arial"/>
          <w:sz w:val="24"/>
          <w:szCs w:val="24"/>
        </w:rPr>
        <w:t>680</w:t>
      </w:r>
      <w:r w:rsidR="005B6D3E">
        <w:rPr>
          <w:rFonts w:ascii="Arial" w:hAnsi="Arial" w:cs="Arial"/>
          <w:sz w:val="24"/>
          <w:szCs w:val="24"/>
        </w:rPr>
        <w:t xml:space="preserve"> samples</w:t>
      </w:r>
      <w:r w:rsidR="008737F6">
        <w:rPr>
          <w:rFonts w:ascii="Arial" w:hAnsi="Arial" w:cs="Arial"/>
          <w:sz w:val="24"/>
          <w:szCs w:val="24"/>
        </w:rPr>
        <w:t xml:space="preserve"> were submitted by commercial clients</w:t>
      </w:r>
      <w:r w:rsidR="00FD47CA">
        <w:rPr>
          <w:rFonts w:ascii="Arial" w:hAnsi="Arial" w:cs="Arial"/>
          <w:sz w:val="24"/>
          <w:szCs w:val="24"/>
        </w:rPr>
        <w:t xml:space="preserve"> (</w:t>
      </w:r>
      <w:r w:rsidR="00FD47CA">
        <w:rPr>
          <w:rFonts w:ascii="Arial" w:hAnsi="Arial" w:cs="Arial"/>
          <w:b/>
          <w:bCs/>
          <w:sz w:val="24"/>
          <w:szCs w:val="24"/>
        </w:rPr>
        <w:t>Fig. 3</w:t>
      </w:r>
      <w:r w:rsidR="00FD47CA">
        <w:rPr>
          <w:rFonts w:ascii="Arial" w:hAnsi="Arial" w:cs="Arial"/>
          <w:sz w:val="24"/>
          <w:szCs w:val="24"/>
        </w:rPr>
        <w:t>). We</w:t>
      </w:r>
      <w:r w:rsidR="00F31B01">
        <w:rPr>
          <w:rFonts w:ascii="Arial" w:hAnsi="Arial" w:cs="Arial"/>
          <w:sz w:val="24"/>
          <w:szCs w:val="24"/>
        </w:rPr>
        <w:t xml:space="preserve"> provided services to </w:t>
      </w:r>
      <w:r w:rsidR="00766652">
        <w:rPr>
          <w:rFonts w:ascii="Arial" w:hAnsi="Arial" w:cs="Arial"/>
          <w:sz w:val="24"/>
          <w:szCs w:val="24"/>
        </w:rPr>
        <w:t xml:space="preserve">a total of </w:t>
      </w:r>
      <w:r w:rsidR="00D72A00">
        <w:rPr>
          <w:rFonts w:ascii="Arial" w:hAnsi="Arial" w:cs="Arial"/>
          <w:sz w:val="24"/>
          <w:szCs w:val="24"/>
        </w:rPr>
        <w:t>1878</w:t>
      </w:r>
      <w:r w:rsidR="00F31B01">
        <w:rPr>
          <w:rFonts w:ascii="Arial" w:hAnsi="Arial" w:cs="Arial"/>
          <w:sz w:val="24"/>
          <w:szCs w:val="24"/>
        </w:rPr>
        <w:t xml:space="preserve"> clients </w:t>
      </w:r>
      <w:r w:rsidR="00D72A00">
        <w:rPr>
          <w:rFonts w:ascii="Arial" w:hAnsi="Arial" w:cs="Arial"/>
          <w:sz w:val="24"/>
          <w:szCs w:val="24"/>
        </w:rPr>
        <w:t xml:space="preserve">of PPDC </w:t>
      </w:r>
      <w:r w:rsidR="00F31B01">
        <w:rPr>
          <w:rFonts w:ascii="Arial" w:hAnsi="Arial" w:cs="Arial"/>
          <w:sz w:val="24"/>
          <w:szCs w:val="24"/>
        </w:rPr>
        <w:t xml:space="preserve">in </w:t>
      </w:r>
      <w:r w:rsidR="00D72A00">
        <w:rPr>
          <w:rFonts w:ascii="Arial" w:hAnsi="Arial" w:cs="Arial"/>
          <w:sz w:val="24"/>
          <w:szCs w:val="24"/>
        </w:rPr>
        <w:t>2024</w:t>
      </w:r>
      <w:r w:rsidR="00F31B01">
        <w:rPr>
          <w:rFonts w:ascii="Arial" w:hAnsi="Arial" w:cs="Arial"/>
          <w:sz w:val="24"/>
          <w:szCs w:val="24"/>
        </w:rPr>
        <w:t xml:space="preserve">. </w:t>
      </w:r>
      <w:r w:rsidR="0087728D">
        <w:rPr>
          <w:rFonts w:ascii="Arial" w:hAnsi="Arial" w:cs="Arial"/>
          <w:sz w:val="24"/>
          <w:szCs w:val="24"/>
        </w:rPr>
        <w:t xml:space="preserve">Most of our clients </w:t>
      </w:r>
      <w:r w:rsidR="00362C0C">
        <w:rPr>
          <w:rFonts w:ascii="Arial" w:hAnsi="Arial" w:cs="Arial"/>
          <w:sz w:val="24"/>
          <w:szCs w:val="24"/>
        </w:rPr>
        <w:t>(</w:t>
      </w:r>
      <w:r w:rsidR="00E24AD8">
        <w:rPr>
          <w:rFonts w:ascii="Arial" w:hAnsi="Arial" w:cs="Arial"/>
          <w:sz w:val="24"/>
          <w:szCs w:val="24"/>
        </w:rPr>
        <w:t xml:space="preserve">approximately </w:t>
      </w:r>
      <w:r w:rsidR="009C0E05">
        <w:rPr>
          <w:rFonts w:ascii="Arial" w:hAnsi="Arial" w:cs="Arial"/>
          <w:sz w:val="24"/>
          <w:szCs w:val="24"/>
        </w:rPr>
        <w:t>68</w:t>
      </w:r>
      <w:r w:rsidR="00362C0C">
        <w:rPr>
          <w:rFonts w:ascii="Arial" w:hAnsi="Arial" w:cs="Arial"/>
          <w:sz w:val="24"/>
          <w:szCs w:val="24"/>
        </w:rPr>
        <w:t xml:space="preserve">%) </w:t>
      </w:r>
      <w:r w:rsidR="00E73D76">
        <w:rPr>
          <w:rFonts w:ascii="Arial" w:hAnsi="Arial" w:cs="Arial"/>
          <w:sz w:val="24"/>
          <w:szCs w:val="24"/>
        </w:rPr>
        <w:t>were h</w:t>
      </w:r>
      <w:r w:rsidR="00F31B01">
        <w:rPr>
          <w:rFonts w:ascii="Arial" w:hAnsi="Arial" w:cs="Arial"/>
          <w:sz w:val="24"/>
          <w:szCs w:val="24"/>
        </w:rPr>
        <w:t xml:space="preserve">omeowners, home gardeners, </w:t>
      </w:r>
      <w:r w:rsidR="009C0E05">
        <w:rPr>
          <w:rFonts w:ascii="Arial" w:hAnsi="Arial" w:cs="Arial"/>
          <w:sz w:val="24"/>
          <w:szCs w:val="24"/>
        </w:rPr>
        <w:t>o</w:t>
      </w:r>
      <w:r w:rsidR="00E73D76">
        <w:rPr>
          <w:rFonts w:ascii="Arial" w:hAnsi="Arial" w:cs="Arial"/>
          <w:sz w:val="24"/>
          <w:szCs w:val="24"/>
        </w:rPr>
        <w:t>ther resident</w:t>
      </w:r>
      <w:r w:rsidR="00362C0C">
        <w:rPr>
          <w:rFonts w:ascii="Arial" w:hAnsi="Arial" w:cs="Arial"/>
          <w:sz w:val="24"/>
          <w:szCs w:val="24"/>
        </w:rPr>
        <w:t xml:space="preserve">ial </w:t>
      </w:r>
      <w:r w:rsidR="00F31B01">
        <w:rPr>
          <w:rFonts w:ascii="Arial" w:hAnsi="Arial" w:cs="Arial"/>
          <w:sz w:val="24"/>
          <w:szCs w:val="24"/>
        </w:rPr>
        <w:t xml:space="preserve">clients referred by </w:t>
      </w:r>
      <w:r w:rsidR="00F40E24">
        <w:rPr>
          <w:rFonts w:ascii="Arial" w:hAnsi="Arial" w:cs="Arial"/>
          <w:sz w:val="24"/>
          <w:szCs w:val="24"/>
        </w:rPr>
        <w:t>E</w:t>
      </w:r>
      <w:r w:rsidR="00F31B01">
        <w:rPr>
          <w:rFonts w:ascii="Arial" w:hAnsi="Arial" w:cs="Arial"/>
          <w:sz w:val="24"/>
          <w:szCs w:val="24"/>
        </w:rPr>
        <w:t>xtension agents</w:t>
      </w:r>
      <w:r w:rsidR="009C0E05">
        <w:rPr>
          <w:rFonts w:ascii="Arial" w:hAnsi="Arial" w:cs="Arial"/>
          <w:sz w:val="24"/>
          <w:szCs w:val="24"/>
        </w:rPr>
        <w:t>, and farmers</w:t>
      </w:r>
      <w:r w:rsidR="00362C0C">
        <w:rPr>
          <w:rFonts w:ascii="Arial" w:hAnsi="Arial" w:cs="Arial"/>
          <w:sz w:val="24"/>
          <w:szCs w:val="24"/>
        </w:rPr>
        <w:t xml:space="preserve">. </w:t>
      </w:r>
      <w:r w:rsidR="00F31B01">
        <w:rPr>
          <w:rFonts w:ascii="Arial" w:hAnsi="Arial" w:cs="Arial"/>
          <w:sz w:val="24"/>
          <w:szCs w:val="24"/>
        </w:rPr>
        <w:t>(</w:t>
      </w:r>
      <w:r w:rsidR="00F31B01">
        <w:rPr>
          <w:rFonts w:ascii="Arial" w:hAnsi="Arial" w:cs="Arial"/>
          <w:b/>
          <w:bCs/>
          <w:sz w:val="24"/>
          <w:szCs w:val="24"/>
        </w:rPr>
        <w:t>Fig. 4</w:t>
      </w:r>
      <w:r w:rsidR="00F31B01">
        <w:rPr>
          <w:rFonts w:ascii="Arial" w:hAnsi="Arial" w:cs="Arial"/>
          <w:sz w:val="24"/>
          <w:szCs w:val="24"/>
        </w:rPr>
        <w:t xml:space="preserve">). </w:t>
      </w:r>
    </w:p>
    <w:p w14:paraId="41AF8F61" w14:textId="659D8D95" w:rsidR="009620D5" w:rsidRDefault="006E5859" w:rsidP="009620D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F7E3914" wp14:editId="34BDCF1C">
            <wp:extent cx="2743200" cy="2715126"/>
            <wp:effectExtent l="0" t="0" r="0" b="9525"/>
            <wp:docPr id="2734611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30"/>
                    <a:stretch/>
                  </pic:blipFill>
                  <pic:spPr bwMode="auto">
                    <a:xfrm>
                      <a:off x="0" y="0"/>
                      <a:ext cx="2743200" cy="271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68770D" w14:textId="47F5CAAE" w:rsidR="009620D5" w:rsidRDefault="009620D5" w:rsidP="00881960">
      <w:pPr>
        <w:jc w:val="both"/>
        <w:outlineLvl w:val="1"/>
        <w:rPr>
          <w:rFonts w:ascii="Arial" w:hAnsi="Arial" w:cs="Arial"/>
          <w:sz w:val="24"/>
          <w:szCs w:val="24"/>
        </w:rPr>
      </w:pPr>
      <w:bookmarkStart w:id="9" w:name="_Toc98950515"/>
      <w:bookmarkStart w:id="10" w:name="_Toc193363128"/>
      <w:r w:rsidRPr="009620D5">
        <w:rPr>
          <w:rFonts w:ascii="Arial" w:hAnsi="Arial" w:cs="Arial"/>
          <w:b/>
          <w:bCs/>
          <w:sz w:val="24"/>
          <w:szCs w:val="24"/>
        </w:rPr>
        <w:t>Fig</w:t>
      </w:r>
      <w:r w:rsidR="00F31B01">
        <w:rPr>
          <w:rFonts w:ascii="Arial" w:hAnsi="Arial" w:cs="Arial"/>
          <w:b/>
          <w:bCs/>
          <w:sz w:val="24"/>
          <w:szCs w:val="24"/>
        </w:rPr>
        <w:t>.</w:t>
      </w:r>
      <w:r w:rsidRPr="009620D5">
        <w:rPr>
          <w:rFonts w:ascii="Arial" w:hAnsi="Arial" w:cs="Arial"/>
          <w:b/>
          <w:bCs/>
          <w:sz w:val="24"/>
          <w:szCs w:val="24"/>
        </w:rPr>
        <w:t xml:space="preserve"> 3</w:t>
      </w:r>
      <w:r w:rsidRPr="009620D5">
        <w:rPr>
          <w:rFonts w:ascii="Arial" w:hAnsi="Arial" w:cs="Arial"/>
          <w:sz w:val="24"/>
          <w:szCs w:val="24"/>
        </w:rPr>
        <w:t xml:space="preserve"> Percentage of samples by source at PPDC in </w:t>
      </w:r>
      <w:bookmarkEnd w:id="9"/>
      <w:r w:rsidR="00154EB7">
        <w:rPr>
          <w:rFonts w:ascii="Arial" w:hAnsi="Arial" w:cs="Arial"/>
          <w:sz w:val="24"/>
          <w:szCs w:val="24"/>
        </w:rPr>
        <w:t>2024</w:t>
      </w:r>
      <w:bookmarkEnd w:id="10"/>
    </w:p>
    <w:p w14:paraId="4365CA70" w14:textId="157CCEF9" w:rsidR="00FE7B13" w:rsidRDefault="00D45242" w:rsidP="00F31B0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1F6B9CA" wp14:editId="7D75B469">
            <wp:extent cx="5029200" cy="3598034"/>
            <wp:effectExtent l="0" t="0" r="0" b="2540"/>
            <wp:docPr id="425911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98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4A9E45" w14:textId="715C4FFE" w:rsidR="00AA6137" w:rsidRDefault="00F31B01" w:rsidP="00881960">
      <w:pPr>
        <w:outlineLvl w:val="1"/>
        <w:rPr>
          <w:rFonts w:ascii="Arial" w:hAnsi="Arial" w:cs="Arial"/>
          <w:sz w:val="24"/>
          <w:szCs w:val="24"/>
        </w:rPr>
      </w:pPr>
      <w:bookmarkStart w:id="11" w:name="_Toc98950516"/>
      <w:bookmarkStart w:id="12" w:name="_Toc193363129"/>
      <w:r w:rsidRPr="00F31B01">
        <w:rPr>
          <w:rFonts w:ascii="Arial" w:hAnsi="Arial" w:cs="Arial"/>
          <w:b/>
          <w:bCs/>
          <w:sz w:val="24"/>
          <w:szCs w:val="24"/>
        </w:rPr>
        <w:t>Fig. 4</w:t>
      </w:r>
      <w:r>
        <w:rPr>
          <w:rFonts w:ascii="Arial" w:hAnsi="Arial" w:cs="Arial"/>
          <w:sz w:val="24"/>
          <w:szCs w:val="24"/>
        </w:rPr>
        <w:t xml:space="preserve"> </w:t>
      </w:r>
      <w:r w:rsidR="000C04A0">
        <w:rPr>
          <w:rFonts w:ascii="Arial" w:hAnsi="Arial" w:cs="Arial"/>
          <w:sz w:val="24"/>
          <w:szCs w:val="24"/>
        </w:rPr>
        <w:t>PPDC sample counts</w:t>
      </w:r>
      <w:r w:rsidR="00AA6137">
        <w:rPr>
          <w:rFonts w:ascii="Arial" w:hAnsi="Arial" w:cs="Arial"/>
          <w:sz w:val="24"/>
          <w:szCs w:val="24"/>
        </w:rPr>
        <w:t xml:space="preserve"> </w:t>
      </w:r>
      <w:r w:rsidR="00645D1B">
        <w:rPr>
          <w:rFonts w:ascii="Arial" w:hAnsi="Arial" w:cs="Arial"/>
          <w:sz w:val="24"/>
          <w:szCs w:val="24"/>
        </w:rPr>
        <w:t>by</w:t>
      </w:r>
      <w:r w:rsidR="00AA613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client type </w:t>
      </w:r>
      <w:bookmarkEnd w:id="11"/>
      <w:r w:rsidR="00645D1B">
        <w:rPr>
          <w:rFonts w:ascii="Arial" w:hAnsi="Arial" w:cs="Arial"/>
          <w:sz w:val="24"/>
          <w:szCs w:val="24"/>
        </w:rPr>
        <w:t xml:space="preserve">in </w:t>
      </w:r>
      <w:r w:rsidR="00D45242">
        <w:rPr>
          <w:rFonts w:ascii="Arial" w:hAnsi="Arial" w:cs="Arial"/>
          <w:sz w:val="24"/>
          <w:szCs w:val="24"/>
        </w:rPr>
        <w:t>2024</w:t>
      </w:r>
      <w:bookmarkEnd w:id="12"/>
    </w:p>
    <w:p w14:paraId="7ED775D9" w14:textId="1710D8DB" w:rsidR="001349DE" w:rsidRDefault="000039F2" w:rsidP="00B25654">
      <w:pPr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PPDC s</w:t>
      </w:r>
      <w:r w:rsidR="001349DE">
        <w:rPr>
          <w:rFonts w:ascii="Arial" w:hAnsi="Arial" w:cs="Arial"/>
          <w:sz w:val="24"/>
          <w:szCs w:val="24"/>
        </w:rPr>
        <w:t xml:space="preserve">amples in </w:t>
      </w:r>
      <w:r w:rsidR="00C338F9">
        <w:rPr>
          <w:rFonts w:ascii="Arial" w:hAnsi="Arial" w:cs="Arial"/>
          <w:sz w:val="24"/>
          <w:szCs w:val="24"/>
        </w:rPr>
        <w:t>2024</w:t>
      </w:r>
      <w:r w:rsidR="001349DE">
        <w:rPr>
          <w:rFonts w:ascii="Arial" w:hAnsi="Arial" w:cs="Arial"/>
          <w:sz w:val="24"/>
          <w:szCs w:val="24"/>
        </w:rPr>
        <w:t xml:space="preserve"> belonged to at least </w:t>
      </w:r>
      <w:r w:rsidR="006E786A">
        <w:rPr>
          <w:rFonts w:ascii="Arial" w:hAnsi="Arial" w:cs="Arial"/>
          <w:sz w:val="24"/>
          <w:szCs w:val="24"/>
        </w:rPr>
        <w:t>18</w:t>
      </w:r>
      <w:r w:rsidR="001349DE">
        <w:rPr>
          <w:rFonts w:ascii="Arial" w:hAnsi="Arial" w:cs="Arial"/>
          <w:sz w:val="24"/>
          <w:szCs w:val="24"/>
        </w:rPr>
        <w:t xml:space="preserve"> categories. More than </w:t>
      </w:r>
      <w:r w:rsidR="00AB3102">
        <w:rPr>
          <w:rFonts w:ascii="Arial" w:hAnsi="Arial" w:cs="Arial"/>
          <w:sz w:val="24"/>
          <w:szCs w:val="24"/>
        </w:rPr>
        <w:t>4</w:t>
      </w:r>
      <w:r w:rsidR="006E786A">
        <w:rPr>
          <w:rFonts w:ascii="Arial" w:hAnsi="Arial" w:cs="Arial"/>
          <w:sz w:val="24"/>
          <w:szCs w:val="24"/>
        </w:rPr>
        <w:t>0</w:t>
      </w:r>
      <w:r w:rsidR="001349DE">
        <w:rPr>
          <w:rFonts w:ascii="Arial" w:hAnsi="Arial" w:cs="Arial"/>
          <w:sz w:val="24"/>
          <w:szCs w:val="24"/>
        </w:rPr>
        <w:t>% of samples were woody ornamental</w:t>
      </w:r>
      <w:r w:rsidR="00AB3102">
        <w:rPr>
          <w:rFonts w:ascii="Arial" w:hAnsi="Arial" w:cs="Arial"/>
          <w:sz w:val="24"/>
          <w:szCs w:val="24"/>
        </w:rPr>
        <w:t xml:space="preserve"> plant</w:t>
      </w:r>
      <w:r w:rsidR="00A80BA7">
        <w:rPr>
          <w:rFonts w:ascii="Arial" w:hAnsi="Arial" w:cs="Arial"/>
          <w:sz w:val="24"/>
          <w:szCs w:val="24"/>
        </w:rPr>
        <w:t>s</w:t>
      </w:r>
      <w:r w:rsidR="001349DE">
        <w:rPr>
          <w:rFonts w:ascii="Arial" w:hAnsi="Arial" w:cs="Arial"/>
          <w:sz w:val="24"/>
          <w:szCs w:val="24"/>
        </w:rPr>
        <w:t xml:space="preserve">. </w:t>
      </w:r>
      <w:r w:rsidR="00C135CF">
        <w:rPr>
          <w:rFonts w:ascii="Arial" w:hAnsi="Arial" w:cs="Arial"/>
          <w:sz w:val="24"/>
          <w:szCs w:val="24"/>
        </w:rPr>
        <w:t xml:space="preserve">We </w:t>
      </w:r>
      <w:r w:rsidR="009E3754">
        <w:rPr>
          <w:rFonts w:ascii="Arial" w:hAnsi="Arial" w:cs="Arial"/>
          <w:sz w:val="24"/>
          <w:szCs w:val="24"/>
        </w:rPr>
        <w:t xml:space="preserve">found an increase in submissions of samples </w:t>
      </w:r>
      <w:r w:rsidR="001349C8">
        <w:rPr>
          <w:rFonts w:ascii="Arial" w:hAnsi="Arial" w:cs="Arial"/>
          <w:sz w:val="24"/>
          <w:szCs w:val="24"/>
        </w:rPr>
        <w:t>seeking insect ID and plant health analyses for small fruits</w:t>
      </w:r>
      <w:r w:rsidR="00986ADA">
        <w:rPr>
          <w:rFonts w:ascii="Arial" w:hAnsi="Arial" w:cs="Arial"/>
          <w:sz w:val="24"/>
          <w:szCs w:val="24"/>
        </w:rPr>
        <w:t xml:space="preserve"> </w:t>
      </w:r>
      <w:r w:rsidR="001349DE">
        <w:rPr>
          <w:rFonts w:ascii="Arial" w:hAnsi="Arial" w:cs="Arial"/>
          <w:sz w:val="24"/>
          <w:szCs w:val="24"/>
        </w:rPr>
        <w:t>(</w:t>
      </w:r>
      <w:r w:rsidR="001349DE" w:rsidRPr="001349DE">
        <w:rPr>
          <w:rFonts w:ascii="Arial" w:hAnsi="Arial" w:cs="Arial"/>
          <w:b/>
          <w:bCs/>
          <w:sz w:val="24"/>
          <w:szCs w:val="24"/>
        </w:rPr>
        <w:t>Fig. 5</w:t>
      </w:r>
      <w:r w:rsidR="001349DE">
        <w:rPr>
          <w:rFonts w:ascii="Arial" w:hAnsi="Arial" w:cs="Arial"/>
          <w:sz w:val="24"/>
          <w:szCs w:val="24"/>
        </w:rPr>
        <w:t xml:space="preserve">). </w:t>
      </w:r>
    </w:p>
    <w:p w14:paraId="6A820AF5" w14:textId="4242E2D1" w:rsidR="00F31B01" w:rsidRDefault="004807C6" w:rsidP="00AA613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16A6FA5" wp14:editId="7984B58D">
            <wp:extent cx="4389120" cy="2766875"/>
            <wp:effectExtent l="0" t="0" r="0" b="0"/>
            <wp:docPr id="29503455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7" r="1783"/>
                    <a:stretch/>
                  </pic:blipFill>
                  <pic:spPr bwMode="auto">
                    <a:xfrm>
                      <a:off x="0" y="0"/>
                      <a:ext cx="4389120" cy="27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00389" w14:textId="39F1A28D" w:rsidR="00AA6137" w:rsidRDefault="00AA6137" w:rsidP="00881960">
      <w:pPr>
        <w:outlineLvl w:val="1"/>
        <w:rPr>
          <w:rFonts w:ascii="Arial" w:hAnsi="Arial" w:cs="Arial"/>
          <w:sz w:val="24"/>
          <w:szCs w:val="24"/>
        </w:rPr>
      </w:pPr>
      <w:bookmarkStart w:id="13" w:name="_Toc98950517"/>
      <w:bookmarkStart w:id="14" w:name="_Toc193363130"/>
      <w:r w:rsidRPr="00AA6137">
        <w:rPr>
          <w:rFonts w:ascii="Arial" w:hAnsi="Arial" w:cs="Arial"/>
          <w:b/>
          <w:bCs/>
          <w:sz w:val="24"/>
          <w:szCs w:val="24"/>
        </w:rPr>
        <w:t>Fig. 5</w:t>
      </w:r>
      <w:r>
        <w:rPr>
          <w:rFonts w:ascii="Arial" w:hAnsi="Arial" w:cs="Arial"/>
          <w:sz w:val="24"/>
          <w:szCs w:val="24"/>
        </w:rPr>
        <w:t xml:space="preserve"> </w:t>
      </w:r>
      <w:r w:rsidR="00F00986" w:rsidRPr="00F00986">
        <w:rPr>
          <w:rFonts w:ascii="Arial" w:hAnsi="Arial" w:cs="Arial"/>
          <w:sz w:val="24"/>
          <w:szCs w:val="24"/>
        </w:rPr>
        <w:t xml:space="preserve">PPDC sample counts </w:t>
      </w:r>
      <w:r w:rsidR="00AB3102">
        <w:rPr>
          <w:rFonts w:ascii="Arial" w:hAnsi="Arial" w:cs="Arial"/>
          <w:sz w:val="24"/>
          <w:szCs w:val="24"/>
        </w:rPr>
        <w:t>by</w:t>
      </w:r>
      <w:r w:rsidR="00F00986" w:rsidRPr="00F0098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sample category</w:t>
      </w:r>
      <w:bookmarkEnd w:id="13"/>
      <w:r w:rsidR="00AB3102" w:rsidRPr="00AB3102">
        <w:rPr>
          <w:rFonts w:ascii="Arial" w:hAnsi="Arial" w:cs="Arial"/>
          <w:sz w:val="24"/>
          <w:szCs w:val="24"/>
        </w:rPr>
        <w:t xml:space="preserve"> </w:t>
      </w:r>
      <w:r w:rsidR="00AB3102" w:rsidRPr="00F00986">
        <w:rPr>
          <w:rFonts w:ascii="Arial" w:hAnsi="Arial" w:cs="Arial"/>
          <w:sz w:val="24"/>
          <w:szCs w:val="24"/>
        </w:rPr>
        <w:t xml:space="preserve">in </w:t>
      </w:r>
      <w:r w:rsidR="00C338F9">
        <w:rPr>
          <w:rFonts w:ascii="Arial" w:hAnsi="Arial" w:cs="Arial"/>
          <w:sz w:val="24"/>
          <w:szCs w:val="24"/>
        </w:rPr>
        <w:t>2024</w:t>
      </w:r>
      <w:bookmarkEnd w:id="14"/>
    </w:p>
    <w:p w14:paraId="298705E2" w14:textId="20D13326" w:rsidR="00CB3141" w:rsidRDefault="00B52A1E" w:rsidP="00B25654">
      <w:pPr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total of </w:t>
      </w:r>
      <w:r w:rsidR="00C93C63">
        <w:rPr>
          <w:rFonts w:ascii="Arial" w:hAnsi="Arial" w:cs="Arial"/>
          <w:sz w:val="24"/>
          <w:szCs w:val="24"/>
        </w:rPr>
        <w:t>1197</w:t>
      </w:r>
      <w:r w:rsidR="00CB3141">
        <w:rPr>
          <w:rFonts w:ascii="Arial" w:hAnsi="Arial" w:cs="Arial"/>
          <w:sz w:val="24"/>
          <w:szCs w:val="24"/>
        </w:rPr>
        <w:t xml:space="preserve"> samples in </w:t>
      </w:r>
      <w:r w:rsidR="00C338F9">
        <w:rPr>
          <w:rFonts w:ascii="Arial" w:hAnsi="Arial" w:cs="Arial"/>
          <w:sz w:val="24"/>
          <w:szCs w:val="24"/>
        </w:rPr>
        <w:t>2024</w:t>
      </w:r>
      <w:r w:rsidR="005065B6">
        <w:rPr>
          <w:rFonts w:ascii="Arial" w:hAnsi="Arial" w:cs="Arial"/>
          <w:sz w:val="24"/>
          <w:szCs w:val="24"/>
        </w:rPr>
        <w:t xml:space="preserve"> came from </w:t>
      </w:r>
      <w:r w:rsidR="00C64369">
        <w:rPr>
          <w:rFonts w:ascii="Arial" w:hAnsi="Arial" w:cs="Arial"/>
          <w:sz w:val="24"/>
          <w:szCs w:val="24"/>
        </w:rPr>
        <w:t>43</w:t>
      </w:r>
      <w:r w:rsidR="00CB3141">
        <w:rPr>
          <w:rFonts w:ascii="Arial" w:hAnsi="Arial" w:cs="Arial"/>
          <w:sz w:val="24"/>
          <w:szCs w:val="24"/>
        </w:rPr>
        <w:t xml:space="preserve"> </w:t>
      </w:r>
      <w:r w:rsidR="005065B6">
        <w:rPr>
          <w:rFonts w:ascii="Arial" w:hAnsi="Arial" w:cs="Arial"/>
          <w:sz w:val="24"/>
          <w:szCs w:val="24"/>
        </w:rPr>
        <w:t xml:space="preserve">SC </w:t>
      </w:r>
      <w:r w:rsidR="00CB3141">
        <w:rPr>
          <w:rFonts w:ascii="Arial" w:hAnsi="Arial" w:cs="Arial"/>
          <w:sz w:val="24"/>
          <w:szCs w:val="24"/>
        </w:rPr>
        <w:t xml:space="preserve">counties </w:t>
      </w:r>
      <w:r w:rsidR="00E04F67">
        <w:rPr>
          <w:rFonts w:ascii="Arial" w:hAnsi="Arial" w:cs="Arial"/>
          <w:sz w:val="24"/>
          <w:szCs w:val="24"/>
        </w:rPr>
        <w:t>(</w:t>
      </w:r>
      <w:r w:rsidR="00E04F67" w:rsidRPr="00FF1006">
        <w:rPr>
          <w:rFonts w:ascii="Arial" w:hAnsi="Arial" w:cs="Arial"/>
          <w:b/>
          <w:bCs/>
          <w:sz w:val="24"/>
          <w:szCs w:val="24"/>
        </w:rPr>
        <w:t>Fig. 6</w:t>
      </w:r>
      <w:r w:rsidR="00E04F67">
        <w:rPr>
          <w:rFonts w:ascii="Arial" w:hAnsi="Arial" w:cs="Arial"/>
          <w:sz w:val="24"/>
          <w:szCs w:val="24"/>
        </w:rPr>
        <w:t xml:space="preserve">). </w:t>
      </w:r>
      <w:r w:rsidR="00FA08C8">
        <w:rPr>
          <w:rFonts w:ascii="Arial" w:hAnsi="Arial" w:cs="Arial"/>
          <w:sz w:val="24"/>
          <w:szCs w:val="24"/>
        </w:rPr>
        <w:t xml:space="preserve">Other </w:t>
      </w:r>
      <w:r w:rsidR="002202A2">
        <w:rPr>
          <w:rFonts w:ascii="Arial" w:hAnsi="Arial" w:cs="Arial"/>
          <w:sz w:val="24"/>
          <w:szCs w:val="24"/>
        </w:rPr>
        <w:t xml:space="preserve">clients were from </w:t>
      </w:r>
      <w:r w:rsidR="002A53B6">
        <w:rPr>
          <w:rFonts w:ascii="Arial" w:hAnsi="Arial" w:cs="Arial"/>
          <w:sz w:val="24"/>
          <w:szCs w:val="24"/>
        </w:rPr>
        <w:t xml:space="preserve">U.S. </w:t>
      </w:r>
      <w:r w:rsidR="002202A2">
        <w:rPr>
          <w:rFonts w:ascii="Arial" w:hAnsi="Arial" w:cs="Arial"/>
          <w:sz w:val="24"/>
          <w:szCs w:val="24"/>
        </w:rPr>
        <w:t xml:space="preserve">states including </w:t>
      </w:r>
      <w:r w:rsidR="00096609">
        <w:rPr>
          <w:rFonts w:ascii="Arial" w:hAnsi="Arial" w:cs="Arial"/>
          <w:sz w:val="24"/>
          <w:szCs w:val="24"/>
        </w:rPr>
        <w:t>AL</w:t>
      </w:r>
      <w:r w:rsidR="000A2D67">
        <w:rPr>
          <w:rFonts w:ascii="Arial" w:hAnsi="Arial" w:cs="Arial"/>
          <w:sz w:val="24"/>
          <w:szCs w:val="24"/>
        </w:rPr>
        <w:t xml:space="preserve"> (</w:t>
      </w:r>
      <w:r w:rsidR="00C64369">
        <w:rPr>
          <w:rFonts w:ascii="Arial" w:hAnsi="Arial" w:cs="Arial"/>
          <w:sz w:val="24"/>
          <w:szCs w:val="24"/>
        </w:rPr>
        <w:t>1</w:t>
      </w:r>
      <w:r w:rsidR="000A2D67">
        <w:rPr>
          <w:rFonts w:ascii="Arial" w:hAnsi="Arial" w:cs="Arial"/>
          <w:sz w:val="24"/>
          <w:szCs w:val="24"/>
        </w:rPr>
        <w:t>)</w:t>
      </w:r>
      <w:r w:rsidR="002A53B6" w:rsidRPr="002A53B6">
        <w:rPr>
          <w:rFonts w:ascii="Arial" w:hAnsi="Arial" w:cs="Arial"/>
          <w:sz w:val="24"/>
          <w:szCs w:val="24"/>
        </w:rPr>
        <w:t xml:space="preserve">, </w:t>
      </w:r>
      <w:r w:rsidR="009E5550">
        <w:rPr>
          <w:rFonts w:ascii="Arial" w:hAnsi="Arial" w:cs="Arial"/>
          <w:sz w:val="24"/>
          <w:szCs w:val="24"/>
        </w:rPr>
        <w:t xml:space="preserve">AR (1), </w:t>
      </w:r>
      <w:r w:rsidR="002A53B6" w:rsidRPr="002A53B6">
        <w:rPr>
          <w:rFonts w:ascii="Arial" w:hAnsi="Arial" w:cs="Arial"/>
          <w:sz w:val="24"/>
          <w:szCs w:val="24"/>
        </w:rPr>
        <w:t>GA</w:t>
      </w:r>
      <w:r w:rsidR="00F7686B">
        <w:rPr>
          <w:rFonts w:ascii="Arial" w:hAnsi="Arial" w:cs="Arial"/>
          <w:sz w:val="24"/>
          <w:szCs w:val="24"/>
        </w:rPr>
        <w:t xml:space="preserve"> (</w:t>
      </w:r>
      <w:r w:rsidR="009E5550">
        <w:rPr>
          <w:rFonts w:ascii="Arial" w:hAnsi="Arial" w:cs="Arial"/>
          <w:sz w:val="24"/>
          <w:szCs w:val="24"/>
        </w:rPr>
        <w:t>3</w:t>
      </w:r>
      <w:r w:rsidR="00F7686B">
        <w:rPr>
          <w:rFonts w:ascii="Arial" w:hAnsi="Arial" w:cs="Arial"/>
          <w:sz w:val="24"/>
          <w:szCs w:val="24"/>
        </w:rPr>
        <w:t>)</w:t>
      </w:r>
      <w:r w:rsidR="002A53B6" w:rsidRPr="002A53B6">
        <w:rPr>
          <w:rFonts w:ascii="Arial" w:hAnsi="Arial" w:cs="Arial"/>
          <w:sz w:val="24"/>
          <w:szCs w:val="24"/>
        </w:rPr>
        <w:t>,</w:t>
      </w:r>
      <w:r w:rsidR="009E5550">
        <w:rPr>
          <w:rFonts w:ascii="Arial" w:hAnsi="Arial" w:cs="Arial"/>
          <w:sz w:val="24"/>
          <w:szCs w:val="24"/>
        </w:rPr>
        <w:t xml:space="preserve"> </w:t>
      </w:r>
      <w:r w:rsidR="002A53B6" w:rsidRPr="002A53B6">
        <w:rPr>
          <w:rFonts w:ascii="Arial" w:hAnsi="Arial" w:cs="Arial"/>
          <w:sz w:val="24"/>
          <w:szCs w:val="24"/>
        </w:rPr>
        <w:t>KS</w:t>
      </w:r>
      <w:r w:rsidR="00F7686B">
        <w:rPr>
          <w:rFonts w:ascii="Arial" w:hAnsi="Arial" w:cs="Arial"/>
          <w:sz w:val="24"/>
          <w:szCs w:val="24"/>
        </w:rPr>
        <w:t xml:space="preserve"> (</w:t>
      </w:r>
      <w:r w:rsidR="009E5550">
        <w:rPr>
          <w:rFonts w:ascii="Arial" w:hAnsi="Arial" w:cs="Arial"/>
          <w:sz w:val="24"/>
          <w:szCs w:val="24"/>
        </w:rPr>
        <w:t>4</w:t>
      </w:r>
      <w:r w:rsidR="00F7686B">
        <w:rPr>
          <w:rFonts w:ascii="Arial" w:hAnsi="Arial" w:cs="Arial"/>
          <w:sz w:val="24"/>
          <w:szCs w:val="24"/>
        </w:rPr>
        <w:t>)</w:t>
      </w:r>
      <w:r w:rsidR="002A53B6" w:rsidRPr="002A53B6">
        <w:rPr>
          <w:rFonts w:ascii="Arial" w:hAnsi="Arial" w:cs="Arial"/>
          <w:sz w:val="24"/>
          <w:szCs w:val="24"/>
        </w:rPr>
        <w:t xml:space="preserve">, </w:t>
      </w:r>
      <w:r w:rsidR="00AA55B4">
        <w:rPr>
          <w:rFonts w:ascii="Arial" w:hAnsi="Arial" w:cs="Arial"/>
          <w:sz w:val="24"/>
          <w:szCs w:val="24"/>
        </w:rPr>
        <w:t xml:space="preserve">MD (5), </w:t>
      </w:r>
      <w:r w:rsidR="00724775">
        <w:rPr>
          <w:rFonts w:ascii="Arial" w:hAnsi="Arial" w:cs="Arial"/>
          <w:sz w:val="24"/>
          <w:szCs w:val="24"/>
        </w:rPr>
        <w:t xml:space="preserve">ME (1), </w:t>
      </w:r>
      <w:r w:rsidR="002A53B6" w:rsidRPr="002A53B6">
        <w:rPr>
          <w:rFonts w:ascii="Arial" w:hAnsi="Arial" w:cs="Arial"/>
          <w:sz w:val="24"/>
          <w:szCs w:val="24"/>
        </w:rPr>
        <w:t>MO</w:t>
      </w:r>
      <w:r w:rsidR="00724775">
        <w:rPr>
          <w:rFonts w:ascii="Arial" w:hAnsi="Arial" w:cs="Arial"/>
          <w:sz w:val="24"/>
          <w:szCs w:val="24"/>
        </w:rPr>
        <w:t xml:space="preserve"> (</w:t>
      </w:r>
      <w:r w:rsidR="00AA55B4">
        <w:rPr>
          <w:rFonts w:ascii="Arial" w:hAnsi="Arial" w:cs="Arial"/>
          <w:sz w:val="24"/>
          <w:szCs w:val="24"/>
        </w:rPr>
        <w:t>10</w:t>
      </w:r>
      <w:r w:rsidR="00724775">
        <w:rPr>
          <w:rFonts w:ascii="Arial" w:hAnsi="Arial" w:cs="Arial"/>
          <w:sz w:val="24"/>
          <w:szCs w:val="24"/>
        </w:rPr>
        <w:t>)</w:t>
      </w:r>
      <w:r w:rsidR="002A53B6" w:rsidRPr="002A53B6">
        <w:rPr>
          <w:rFonts w:ascii="Arial" w:hAnsi="Arial" w:cs="Arial"/>
          <w:sz w:val="24"/>
          <w:szCs w:val="24"/>
        </w:rPr>
        <w:t xml:space="preserve">, </w:t>
      </w:r>
      <w:r w:rsidR="00724775">
        <w:rPr>
          <w:rFonts w:ascii="Arial" w:hAnsi="Arial" w:cs="Arial"/>
          <w:sz w:val="24"/>
          <w:szCs w:val="24"/>
        </w:rPr>
        <w:t>MS (</w:t>
      </w:r>
      <w:r w:rsidR="00AA55B4">
        <w:rPr>
          <w:rFonts w:ascii="Arial" w:hAnsi="Arial" w:cs="Arial"/>
          <w:sz w:val="24"/>
          <w:szCs w:val="24"/>
        </w:rPr>
        <w:t>1</w:t>
      </w:r>
      <w:r w:rsidR="00724775">
        <w:rPr>
          <w:rFonts w:ascii="Arial" w:hAnsi="Arial" w:cs="Arial"/>
          <w:sz w:val="24"/>
          <w:szCs w:val="24"/>
        </w:rPr>
        <w:t xml:space="preserve">), </w:t>
      </w:r>
      <w:r w:rsidR="002A53B6" w:rsidRPr="002A53B6">
        <w:rPr>
          <w:rFonts w:ascii="Arial" w:hAnsi="Arial" w:cs="Arial"/>
          <w:sz w:val="24"/>
          <w:szCs w:val="24"/>
        </w:rPr>
        <w:t>NC</w:t>
      </w:r>
      <w:r w:rsidR="00724775">
        <w:rPr>
          <w:rFonts w:ascii="Arial" w:hAnsi="Arial" w:cs="Arial"/>
          <w:sz w:val="24"/>
          <w:szCs w:val="24"/>
        </w:rPr>
        <w:t xml:space="preserve"> (</w:t>
      </w:r>
      <w:r w:rsidR="00AA55B4">
        <w:rPr>
          <w:rFonts w:ascii="Arial" w:hAnsi="Arial" w:cs="Arial"/>
          <w:sz w:val="24"/>
          <w:szCs w:val="24"/>
        </w:rPr>
        <w:t>18</w:t>
      </w:r>
      <w:r w:rsidR="00724775">
        <w:rPr>
          <w:rFonts w:ascii="Arial" w:hAnsi="Arial" w:cs="Arial"/>
          <w:sz w:val="24"/>
          <w:szCs w:val="24"/>
        </w:rPr>
        <w:t>)</w:t>
      </w:r>
      <w:r w:rsidR="002A53B6" w:rsidRPr="002A53B6">
        <w:rPr>
          <w:rFonts w:ascii="Arial" w:hAnsi="Arial" w:cs="Arial"/>
          <w:sz w:val="24"/>
          <w:szCs w:val="24"/>
        </w:rPr>
        <w:t>, NY</w:t>
      </w:r>
      <w:r w:rsidR="00FA08C8">
        <w:rPr>
          <w:rFonts w:ascii="Arial" w:hAnsi="Arial" w:cs="Arial"/>
          <w:sz w:val="24"/>
          <w:szCs w:val="24"/>
        </w:rPr>
        <w:t xml:space="preserve"> (</w:t>
      </w:r>
      <w:r w:rsidR="00AA55B4">
        <w:rPr>
          <w:rFonts w:ascii="Arial" w:hAnsi="Arial" w:cs="Arial"/>
          <w:sz w:val="24"/>
          <w:szCs w:val="24"/>
        </w:rPr>
        <w:t>3</w:t>
      </w:r>
      <w:r w:rsidR="00FA08C8">
        <w:rPr>
          <w:rFonts w:ascii="Arial" w:hAnsi="Arial" w:cs="Arial"/>
          <w:sz w:val="24"/>
          <w:szCs w:val="24"/>
        </w:rPr>
        <w:t>)</w:t>
      </w:r>
      <w:r w:rsidR="002A53B6" w:rsidRPr="002A53B6">
        <w:rPr>
          <w:rFonts w:ascii="Arial" w:hAnsi="Arial" w:cs="Arial"/>
          <w:sz w:val="24"/>
          <w:szCs w:val="24"/>
        </w:rPr>
        <w:t>, OR</w:t>
      </w:r>
      <w:r w:rsidR="00FA08C8">
        <w:rPr>
          <w:rFonts w:ascii="Arial" w:hAnsi="Arial" w:cs="Arial"/>
          <w:sz w:val="24"/>
          <w:szCs w:val="24"/>
        </w:rPr>
        <w:t xml:space="preserve"> (</w:t>
      </w:r>
      <w:r w:rsidR="00AA55B4">
        <w:rPr>
          <w:rFonts w:ascii="Arial" w:hAnsi="Arial" w:cs="Arial"/>
          <w:sz w:val="24"/>
          <w:szCs w:val="24"/>
        </w:rPr>
        <w:t>12</w:t>
      </w:r>
      <w:r w:rsidR="00FA08C8">
        <w:rPr>
          <w:rFonts w:ascii="Arial" w:hAnsi="Arial" w:cs="Arial"/>
          <w:sz w:val="24"/>
          <w:szCs w:val="24"/>
        </w:rPr>
        <w:t>)</w:t>
      </w:r>
      <w:r w:rsidR="002A53B6" w:rsidRPr="002A53B6">
        <w:rPr>
          <w:rFonts w:ascii="Arial" w:hAnsi="Arial" w:cs="Arial"/>
          <w:sz w:val="24"/>
          <w:szCs w:val="24"/>
        </w:rPr>
        <w:t>, TN</w:t>
      </w:r>
      <w:r w:rsidR="00FA08C8">
        <w:rPr>
          <w:rFonts w:ascii="Arial" w:hAnsi="Arial" w:cs="Arial"/>
          <w:sz w:val="24"/>
          <w:szCs w:val="24"/>
        </w:rPr>
        <w:t xml:space="preserve"> (</w:t>
      </w:r>
      <w:r w:rsidR="00A24187">
        <w:rPr>
          <w:rFonts w:ascii="Arial" w:hAnsi="Arial" w:cs="Arial"/>
          <w:sz w:val="24"/>
          <w:szCs w:val="24"/>
        </w:rPr>
        <w:t>15</w:t>
      </w:r>
      <w:r w:rsidR="00FA08C8">
        <w:rPr>
          <w:rFonts w:ascii="Arial" w:hAnsi="Arial" w:cs="Arial"/>
          <w:sz w:val="24"/>
          <w:szCs w:val="24"/>
        </w:rPr>
        <w:t>)</w:t>
      </w:r>
      <w:r w:rsidR="002A53B6" w:rsidRPr="002A53B6">
        <w:rPr>
          <w:rFonts w:ascii="Arial" w:hAnsi="Arial" w:cs="Arial"/>
          <w:sz w:val="24"/>
          <w:szCs w:val="24"/>
        </w:rPr>
        <w:t xml:space="preserve">, </w:t>
      </w:r>
      <w:r w:rsidR="00AA55B4">
        <w:rPr>
          <w:rFonts w:ascii="Arial" w:hAnsi="Arial" w:cs="Arial"/>
          <w:sz w:val="24"/>
          <w:szCs w:val="24"/>
        </w:rPr>
        <w:t xml:space="preserve">TX (8), and </w:t>
      </w:r>
      <w:r w:rsidR="002A53B6" w:rsidRPr="002A53B6">
        <w:rPr>
          <w:rFonts w:ascii="Arial" w:hAnsi="Arial" w:cs="Arial"/>
          <w:sz w:val="24"/>
          <w:szCs w:val="24"/>
        </w:rPr>
        <w:t>VA</w:t>
      </w:r>
      <w:r w:rsidR="00FA08C8">
        <w:rPr>
          <w:rFonts w:ascii="Arial" w:hAnsi="Arial" w:cs="Arial"/>
          <w:sz w:val="24"/>
          <w:szCs w:val="24"/>
        </w:rPr>
        <w:t xml:space="preserve"> (</w:t>
      </w:r>
      <w:r w:rsidR="00AA55B4">
        <w:rPr>
          <w:rFonts w:ascii="Arial" w:hAnsi="Arial" w:cs="Arial"/>
          <w:sz w:val="24"/>
          <w:szCs w:val="24"/>
        </w:rPr>
        <w:t>4</w:t>
      </w:r>
      <w:r w:rsidR="00FA08C8">
        <w:rPr>
          <w:rFonts w:ascii="Arial" w:hAnsi="Arial" w:cs="Arial"/>
          <w:sz w:val="24"/>
          <w:szCs w:val="24"/>
        </w:rPr>
        <w:t>)</w:t>
      </w:r>
      <w:r w:rsidR="002A53B6">
        <w:rPr>
          <w:rFonts w:ascii="Arial" w:hAnsi="Arial" w:cs="Arial"/>
          <w:sz w:val="24"/>
          <w:szCs w:val="24"/>
        </w:rPr>
        <w:t>.</w:t>
      </w:r>
      <w:r w:rsidR="00CB3141">
        <w:rPr>
          <w:rFonts w:ascii="Arial" w:hAnsi="Arial" w:cs="Arial"/>
          <w:sz w:val="24"/>
          <w:szCs w:val="24"/>
        </w:rPr>
        <w:t xml:space="preserve"> </w:t>
      </w:r>
    </w:p>
    <w:p w14:paraId="27D08DD3" w14:textId="09032849" w:rsidR="00316A6B" w:rsidRDefault="00D765FD" w:rsidP="00FF100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AB90DF5" wp14:editId="1FB62817">
            <wp:extent cx="4663440" cy="3407258"/>
            <wp:effectExtent l="0" t="0" r="3810" b="3175"/>
            <wp:docPr id="15654976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407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32D7FB" w14:textId="106AEDB9" w:rsidR="008761F4" w:rsidRDefault="00FF1006" w:rsidP="003D1187">
      <w:pPr>
        <w:outlineLvl w:val="1"/>
        <w:rPr>
          <w:rFonts w:ascii="Arial" w:hAnsi="Arial" w:cs="Arial"/>
          <w:sz w:val="24"/>
          <w:szCs w:val="24"/>
        </w:rPr>
        <w:sectPr w:rsidR="008761F4" w:rsidSect="003D118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15" w:name="_Toc98950518"/>
      <w:bookmarkStart w:id="16" w:name="_Toc193363131"/>
      <w:r w:rsidRPr="00AA6137">
        <w:rPr>
          <w:rFonts w:ascii="Arial" w:hAnsi="Arial" w:cs="Arial"/>
          <w:b/>
          <w:bCs/>
          <w:sz w:val="24"/>
          <w:szCs w:val="24"/>
        </w:rPr>
        <w:t xml:space="preserve">Fig. </w:t>
      </w:r>
      <w:r w:rsidR="008D15C4">
        <w:rPr>
          <w:rFonts w:ascii="Arial" w:hAnsi="Arial" w:cs="Arial"/>
          <w:b/>
          <w:bCs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Count of </w:t>
      </w:r>
      <w:r w:rsidR="00907898">
        <w:rPr>
          <w:rFonts w:ascii="Arial" w:hAnsi="Arial" w:cs="Arial"/>
          <w:sz w:val="24"/>
          <w:szCs w:val="24"/>
        </w:rPr>
        <w:t xml:space="preserve">PPDC </w:t>
      </w:r>
      <w:r>
        <w:rPr>
          <w:rFonts w:ascii="Arial" w:hAnsi="Arial" w:cs="Arial"/>
          <w:sz w:val="24"/>
          <w:szCs w:val="24"/>
        </w:rPr>
        <w:t xml:space="preserve">samples </w:t>
      </w:r>
      <w:r w:rsidR="00F906F6">
        <w:rPr>
          <w:rFonts w:ascii="Arial" w:hAnsi="Arial" w:cs="Arial"/>
          <w:sz w:val="24"/>
          <w:szCs w:val="24"/>
        </w:rPr>
        <w:t xml:space="preserve">in </w:t>
      </w:r>
      <w:r w:rsidR="00C338F9">
        <w:rPr>
          <w:rFonts w:ascii="Arial" w:hAnsi="Arial" w:cs="Arial"/>
          <w:sz w:val="24"/>
          <w:szCs w:val="24"/>
        </w:rPr>
        <w:t>2024</w:t>
      </w:r>
      <w:r w:rsidR="00F906F6">
        <w:rPr>
          <w:rFonts w:ascii="Arial" w:hAnsi="Arial" w:cs="Arial"/>
          <w:sz w:val="24"/>
          <w:szCs w:val="24"/>
        </w:rPr>
        <w:t xml:space="preserve"> </w:t>
      </w:r>
      <w:r w:rsidR="0074144B">
        <w:rPr>
          <w:rFonts w:ascii="Arial" w:hAnsi="Arial" w:cs="Arial"/>
          <w:sz w:val="24"/>
          <w:szCs w:val="24"/>
        </w:rPr>
        <w:t xml:space="preserve">by </w:t>
      </w:r>
      <w:bookmarkEnd w:id="15"/>
      <w:r w:rsidR="00D94801">
        <w:rPr>
          <w:rFonts w:ascii="Arial" w:hAnsi="Arial" w:cs="Arial"/>
          <w:sz w:val="24"/>
          <w:szCs w:val="24"/>
        </w:rPr>
        <w:t>county</w:t>
      </w:r>
      <w:r w:rsidR="0074144B">
        <w:rPr>
          <w:rFonts w:ascii="Arial" w:hAnsi="Arial" w:cs="Arial"/>
          <w:sz w:val="24"/>
          <w:szCs w:val="24"/>
        </w:rPr>
        <w:t xml:space="preserve"> in SC</w:t>
      </w:r>
      <w:bookmarkEnd w:id="16"/>
      <w:r>
        <w:rPr>
          <w:rFonts w:ascii="Arial" w:hAnsi="Arial" w:cs="Arial"/>
          <w:sz w:val="24"/>
          <w:szCs w:val="24"/>
        </w:rPr>
        <w:t xml:space="preserve"> </w:t>
      </w:r>
      <w:r w:rsidR="008761F4">
        <w:rPr>
          <w:rFonts w:ascii="Arial" w:hAnsi="Arial" w:cs="Arial"/>
          <w:sz w:val="24"/>
          <w:szCs w:val="24"/>
        </w:rPr>
        <w:t xml:space="preserve"> </w:t>
      </w:r>
    </w:p>
    <w:p w14:paraId="4412B2D1" w14:textId="3C0FDC2C" w:rsidR="008925B3" w:rsidRPr="00161C9C" w:rsidRDefault="008925B3" w:rsidP="008925B3">
      <w:pPr>
        <w:outlineLvl w:val="0"/>
        <w:rPr>
          <w:rFonts w:ascii="Times New Roman" w:hAnsi="Times New Roman" w:cs="Times New Roman"/>
          <w:b/>
          <w:bCs/>
          <w:i/>
          <w:iCs/>
          <w:color w:val="CE5902"/>
          <w:sz w:val="40"/>
          <w:szCs w:val="40"/>
        </w:rPr>
      </w:pPr>
      <w:bookmarkStart w:id="17" w:name="_Toc193363132"/>
      <w:r>
        <w:rPr>
          <w:rFonts w:ascii="Times New Roman" w:hAnsi="Times New Roman" w:cs="Times New Roman"/>
          <w:b/>
          <w:bCs/>
          <w:i/>
          <w:iCs/>
          <w:color w:val="CE5902"/>
          <w:sz w:val="40"/>
          <w:szCs w:val="40"/>
        </w:rPr>
        <w:lastRenderedPageBreak/>
        <w:t>Molecular Pathogen and Pest Detection (MPPD) Lab</w:t>
      </w:r>
      <w:r w:rsidRPr="00161C9C">
        <w:rPr>
          <w:rFonts w:ascii="Times New Roman" w:hAnsi="Times New Roman" w:cs="Times New Roman"/>
          <w:b/>
          <w:bCs/>
          <w:i/>
          <w:iCs/>
          <w:color w:val="CE5902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CE5902"/>
          <w:sz w:val="40"/>
          <w:szCs w:val="40"/>
        </w:rPr>
        <w:t>Report</w:t>
      </w:r>
      <w:bookmarkEnd w:id="17"/>
    </w:p>
    <w:p w14:paraId="53AE9045" w14:textId="08528838" w:rsidR="000F3A18" w:rsidRDefault="00D03EBC" w:rsidP="00D03EBC">
      <w:pPr>
        <w:ind w:firstLine="7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70B96">
        <w:rPr>
          <w:rFonts w:ascii="Arial" w:hAnsi="Arial" w:cs="Arial"/>
          <w:color w:val="000000" w:themeColor="text1"/>
          <w:sz w:val="24"/>
          <w:szCs w:val="24"/>
        </w:rPr>
        <w:t>The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MPPD Lab utilizes polymerase chain reaction (PCR)</w:t>
      </w:r>
      <w:r w:rsidR="00FE2C3A">
        <w:rPr>
          <w:rFonts w:ascii="Arial" w:hAnsi="Arial" w:cs="Arial"/>
          <w:color w:val="000000" w:themeColor="text1"/>
          <w:sz w:val="24"/>
          <w:szCs w:val="24"/>
        </w:rPr>
        <w:t xml:space="preserve">-based assays </w:t>
      </w:r>
      <w:r w:rsidR="001861E1">
        <w:rPr>
          <w:rFonts w:ascii="Arial" w:hAnsi="Arial" w:cs="Arial"/>
          <w:color w:val="000000" w:themeColor="text1"/>
          <w:sz w:val="24"/>
          <w:szCs w:val="24"/>
        </w:rPr>
        <w:t xml:space="preserve">and other techniques </w:t>
      </w:r>
      <w:r>
        <w:rPr>
          <w:rFonts w:ascii="Arial" w:hAnsi="Arial" w:cs="Arial"/>
          <w:color w:val="000000" w:themeColor="text1"/>
          <w:sz w:val="24"/>
          <w:szCs w:val="24"/>
        </w:rPr>
        <w:t>to detect plant pathogens and pests (e.g.</w:t>
      </w:r>
      <w:r w:rsidR="005F6B52">
        <w:rPr>
          <w:rFonts w:ascii="Arial" w:hAnsi="Arial" w:cs="Arial"/>
          <w:color w:val="000000" w:themeColor="text1"/>
          <w:sz w:val="24"/>
          <w:szCs w:val="24"/>
        </w:rPr>
        <w:t>,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Africanized honeybees</w:t>
      </w:r>
      <w:r w:rsidR="00F813AA">
        <w:rPr>
          <w:rFonts w:ascii="Arial" w:hAnsi="Arial" w:cs="Arial"/>
          <w:color w:val="000000" w:themeColor="text1"/>
          <w:sz w:val="24"/>
          <w:szCs w:val="24"/>
        </w:rPr>
        <w:t xml:space="preserve"> and two honeybee pathogens, the American foulbrood pathogen </w:t>
      </w:r>
      <w:r w:rsidR="00F813AA" w:rsidRPr="00F70B96">
        <w:rPr>
          <w:rFonts w:ascii="Arial" w:hAnsi="Arial" w:cs="Arial"/>
          <w:i/>
          <w:iCs/>
          <w:color w:val="000000" w:themeColor="text1"/>
          <w:sz w:val="24"/>
          <w:szCs w:val="24"/>
        </w:rPr>
        <w:t>Paenibacillus larvae</w:t>
      </w:r>
      <w:r w:rsidR="00F813AA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F813AA">
        <w:rPr>
          <w:rFonts w:ascii="Arial" w:hAnsi="Arial" w:cs="Arial"/>
          <w:color w:val="000000" w:themeColor="text1"/>
          <w:sz w:val="24"/>
          <w:szCs w:val="24"/>
        </w:rPr>
        <w:t xml:space="preserve">and the European foulbrood pathogen </w:t>
      </w:r>
      <w:r w:rsidR="00F813AA" w:rsidRPr="00F70B96">
        <w:rPr>
          <w:rFonts w:ascii="Arial" w:hAnsi="Arial" w:cs="Arial"/>
          <w:i/>
          <w:iCs/>
          <w:color w:val="000000" w:themeColor="text1"/>
          <w:sz w:val="24"/>
          <w:szCs w:val="24"/>
        </w:rPr>
        <w:t>Melissococcus plutonius</w:t>
      </w:r>
      <w:r>
        <w:rPr>
          <w:rFonts w:ascii="Arial" w:hAnsi="Arial" w:cs="Arial"/>
          <w:color w:val="000000" w:themeColor="text1"/>
          <w:sz w:val="24"/>
          <w:szCs w:val="24"/>
        </w:rPr>
        <w:t>). The main targets are plant diseases and pathogen</w:t>
      </w:r>
      <w:r w:rsidR="00EA7374">
        <w:rPr>
          <w:rFonts w:ascii="Arial" w:hAnsi="Arial" w:cs="Arial"/>
          <w:color w:val="000000" w:themeColor="text1"/>
          <w:sz w:val="24"/>
          <w:szCs w:val="24"/>
        </w:rPr>
        <w:t>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that are of regulatory concern</w:t>
      </w:r>
      <w:r w:rsidR="00EA7374">
        <w:rPr>
          <w:rFonts w:ascii="Arial" w:hAnsi="Arial" w:cs="Arial"/>
          <w:color w:val="000000" w:themeColor="text1"/>
          <w:sz w:val="24"/>
          <w:szCs w:val="24"/>
        </w:rPr>
        <w:t xml:space="preserve"> by</w:t>
      </w:r>
      <w:r w:rsidR="00EA7374" w:rsidRPr="00EA737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A7374">
        <w:rPr>
          <w:rFonts w:ascii="Arial" w:hAnsi="Arial" w:cs="Arial"/>
          <w:color w:val="000000" w:themeColor="text1"/>
          <w:sz w:val="24"/>
          <w:szCs w:val="24"/>
        </w:rPr>
        <w:t xml:space="preserve">USDA APHIS and </w:t>
      </w:r>
      <w:r w:rsidR="00072C7C">
        <w:rPr>
          <w:rFonts w:ascii="Arial" w:hAnsi="Arial" w:cs="Arial"/>
          <w:color w:val="000000" w:themeColor="text1"/>
          <w:sz w:val="24"/>
          <w:szCs w:val="24"/>
        </w:rPr>
        <w:t xml:space="preserve">the state of </w:t>
      </w:r>
      <w:r w:rsidR="00C66DEC">
        <w:rPr>
          <w:rFonts w:ascii="Arial" w:hAnsi="Arial" w:cs="Arial"/>
          <w:color w:val="000000" w:themeColor="text1"/>
          <w:sz w:val="24"/>
          <w:szCs w:val="24"/>
        </w:rPr>
        <w:t>SC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such as the sudden oak death pathogen </w:t>
      </w:r>
      <w:r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Phytophthora ramorum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and the citrus greening pathogens </w:t>
      </w:r>
      <w:r w:rsidR="005F6B52">
        <w:rPr>
          <w:rFonts w:ascii="Arial" w:hAnsi="Arial" w:cs="Arial"/>
          <w:color w:val="000000" w:themeColor="text1"/>
          <w:sz w:val="24"/>
          <w:szCs w:val="24"/>
        </w:rPr>
        <w:t>‘</w:t>
      </w:r>
      <w:r w:rsidRPr="00F70B96">
        <w:rPr>
          <w:rFonts w:ascii="Arial" w:hAnsi="Arial" w:cs="Arial"/>
          <w:i/>
          <w:iCs/>
          <w:color w:val="000000" w:themeColor="text1"/>
          <w:sz w:val="24"/>
          <w:szCs w:val="24"/>
        </w:rPr>
        <w:t>Candidatus</w:t>
      </w:r>
      <w:r w:rsidRPr="00F70B9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70B96">
        <w:rPr>
          <w:rFonts w:ascii="Arial" w:hAnsi="Arial" w:cs="Arial"/>
          <w:color w:val="000000" w:themeColor="text1"/>
          <w:sz w:val="24"/>
          <w:szCs w:val="24"/>
        </w:rPr>
        <w:t>Liberibacter</w:t>
      </w:r>
      <w:proofErr w:type="spellEnd"/>
      <w:r w:rsidRPr="00F70B96">
        <w:rPr>
          <w:rFonts w:ascii="Arial" w:hAnsi="Arial" w:cs="Arial"/>
          <w:color w:val="000000" w:themeColor="text1"/>
          <w:sz w:val="24"/>
          <w:szCs w:val="24"/>
        </w:rPr>
        <w:t xml:space="preserve"> africanus</w:t>
      </w:r>
      <w:r w:rsidR="005F6B52">
        <w:rPr>
          <w:rFonts w:ascii="Arial" w:hAnsi="Arial" w:cs="Arial"/>
          <w:color w:val="000000" w:themeColor="text1"/>
          <w:sz w:val="24"/>
          <w:szCs w:val="24"/>
        </w:rPr>
        <w:t>’</w:t>
      </w:r>
      <w:r w:rsidRPr="00F70B96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5F6B52">
        <w:rPr>
          <w:rFonts w:ascii="Arial" w:hAnsi="Arial" w:cs="Arial"/>
          <w:color w:val="000000" w:themeColor="text1"/>
          <w:sz w:val="24"/>
          <w:szCs w:val="24"/>
        </w:rPr>
        <w:t>‘</w:t>
      </w:r>
      <w:r w:rsidRPr="00F70B96">
        <w:rPr>
          <w:rFonts w:ascii="Arial" w:hAnsi="Arial" w:cs="Arial"/>
          <w:i/>
          <w:iCs/>
          <w:color w:val="000000" w:themeColor="text1"/>
          <w:sz w:val="24"/>
          <w:szCs w:val="24"/>
        </w:rPr>
        <w:t>C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proofErr w:type="spellStart"/>
      <w:r w:rsidRPr="00F70B96">
        <w:rPr>
          <w:rFonts w:ascii="Arial" w:hAnsi="Arial" w:cs="Arial"/>
          <w:color w:val="000000" w:themeColor="text1"/>
          <w:sz w:val="24"/>
          <w:szCs w:val="24"/>
        </w:rPr>
        <w:t>Liberibacter</w:t>
      </w:r>
      <w:proofErr w:type="spellEnd"/>
      <w:r w:rsidRPr="00F70B96">
        <w:rPr>
          <w:rFonts w:ascii="Arial" w:hAnsi="Arial" w:cs="Arial"/>
          <w:color w:val="000000" w:themeColor="text1"/>
          <w:sz w:val="24"/>
          <w:szCs w:val="24"/>
        </w:rPr>
        <w:t xml:space="preserve"> asiaticus</w:t>
      </w:r>
      <w:r w:rsidR="005F6B52">
        <w:rPr>
          <w:rFonts w:ascii="Arial" w:hAnsi="Arial" w:cs="Arial"/>
          <w:color w:val="000000" w:themeColor="text1"/>
          <w:sz w:val="24"/>
          <w:szCs w:val="24"/>
        </w:rPr>
        <w:t>’</w:t>
      </w:r>
      <w:r>
        <w:rPr>
          <w:rFonts w:ascii="Arial" w:hAnsi="Arial" w:cs="Arial"/>
          <w:color w:val="000000" w:themeColor="text1"/>
          <w:sz w:val="24"/>
          <w:szCs w:val="24"/>
        </w:rPr>
        <w:t>,</w:t>
      </w:r>
      <w:r w:rsidRPr="00F70B96">
        <w:rPr>
          <w:rFonts w:ascii="Arial" w:hAnsi="Arial" w:cs="Arial"/>
          <w:color w:val="000000" w:themeColor="text1"/>
          <w:sz w:val="24"/>
          <w:szCs w:val="24"/>
        </w:rPr>
        <w:t xml:space="preserve"> and </w:t>
      </w:r>
      <w:r w:rsidR="005F6B52">
        <w:rPr>
          <w:rFonts w:ascii="Arial" w:hAnsi="Arial" w:cs="Arial"/>
          <w:color w:val="000000" w:themeColor="text1"/>
          <w:sz w:val="24"/>
          <w:szCs w:val="24"/>
        </w:rPr>
        <w:t>‘</w:t>
      </w:r>
      <w:r w:rsidRPr="00F70B96">
        <w:rPr>
          <w:rFonts w:ascii="Arial" w:hAnsi="Arial" w:cs="Arial"/>
          <w:i/>
          <w:iCs/>
          <w:color w:val="000000" w:themeColor="text1"/>
          <w:sz w:val="24"/>
          <w:szCs w:val="24"/>
        </w:rPr>
        <w:t>C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  <w:r w:rsidRPr="00F70B9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70B96">
        <w:rPr>
          <w:rFonts w:ascii="Arial" w:hAnsi="Arial" w:cs="Arial"/>
          <w:color w:val="000000" w:themeColor="text1"/>
          <w:sz w:val="24"/>
          <w:szCs w:val="24"/>
        </w:rPr>
        <w:t>Liberibacter</w:t>
      </w:r>
      <w:proofErr w:type="spellEnd"/>
      <w:r w:rsidRPr="00F70B96">
        <w:rPr>
          <w:rFonts w:ascii="Arial" w:hAnsi="Arial" w:cs="Arial"/>
          <w:color w:val="000000" w:themeColor="text1"/>
          <w:sz w:val="24"/>
          <w:szCs w:val="24"/>
        </w:rPr>
        <w:t xml:space="preserve"> americanus</w:t>
      </w:r>
      <w:r w:rsidR="005F6B52">
        <w:rPr>
          <w:rFonts w:ascii="Arial" w:hAnsi="Arial" w:cs="Arial"/>
          <w:color w:val="000000" w:themeColor="text1"/>
          <w:sz w:val="24"/>
          <w:szCs w:val="24"/>
        </w:rPr>
        <w:t>’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  <w:r w:rsidR="006A6E78">
        <w:rPr>
          <w:rFonts w:ascii="Arial" w:hAnsi="Arial" w:cs="Arial"/>
          <w:color w:val="000000" w:themeColor="text1"/>
          <w:sz w:val="24"/>
          <w:szCs w:val="24"/>
        </w:rPr>
        <w:t xml:space="preserve"> Two staff members (Dr. G. C. Colburn and J. Withycombe) </w:t>
      </w:r>
      <w:r w:rsidR="0031014A">
        <w:rPr>
          <w:rFonts w:ascii="Arial" w:hAnsi="Arial" w:cs="Arial"/>
          <w:color w:val="000000" w:themeColor="text1"/>
          <w:sz w:val="24"/>
          <w:szCs w:val="24"/>
        </w:rPr>
        <w:t xml:space="preserve">participated in </w:t>
      </w:r>
      <w:r w:rsidR="004F709E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="0011754E" w:rsidRPr="0011754E">
        <w:rPr>
          <w:rFonts w:ascii="Arial" w:hAnsi="Arial" w:cs="Arial"/>
          <w:color w:val="000000" w:themeColor="text1"/>
          <w:sz w:val="24"/>
          <w:szCs w:val="24"/>
        </w:rPr>
        <w:t>USDA APHIS PPQ Plant Pathogen Diagnostics Certification Program</w:t>
      </w:r>
      <w:r w:rsidR="0011754E">
        <w:rPr>
          <w:rFonts w:ascii="Arial" w:hAnsi="Arial" w:cs="Arial"/>
          <w:color w:val="000000" w:themeColor="text1"/>
          <w:sz w:val="24"/>
          <w:szCs w:val="24"/>
        </w:rPr>
        <w:t xml:space="preserve"> (PPDCP) and obtained</w:t>
      </w:r>
      <w:r w:rsidR="001706EC">
        <w:rPr>
          <w:rFonts w:ascii="Arial" w:hAnsi="Arial" w:cs="Arial"/>
          <w:color w:val="000000" w:themeColor="text1"/>
          <w:sz w:val="24"/>
          <w:szCs w:val="24"/>
        </w:rPr>
        <w:t xml:space="preserve"> certificates </w:t>
      </w:r>
      <w:r w:rsidR="006A240B">
        <w:rPr>
          <w:rFonts w:ascii="Arial" w:hAnsi="Arial" w:cs="Arial"/>
          <w:color w:val="000000" w:themeColor="text1"/>
          <w:sz w:val="24"/>
          <w:szCs w:val="24"/>
        </w:rPr>
        <w:t>for qPCR, conventional PCR, and ELISA. The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MPPD Lab </w:t>
      </w:r>
      <w:r w:rsidR="001F2229">
        <w:rPr>
          <w:rFonts w:ascii="Arial" w:hAnsi="Arial" w:cs="Arial"/>
          <w:color w:val="000000" w:themeColor="text1"/>
          <w:sz w:val="24"/>
          <w:szCs w:val="24"/>
        </w:rPr>
        <w:t>also</w:t>
      </w:r>
      <w:r w:rsidR="00CD27F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E0F8D">
        <w:rPr>
          <w:rFonts w:ascii="Arial" w:hAnsi="Arial" w:cs="Arial"/>
          <w:color w:val="000000" w:themeColor="text1"/>
          <w:sz w:val="24"/>
          <w:szCs w:val="24"/>
        </w:rPr>
        <w:t>provide</w:t>
      </w:r>
      <w:r w:rsidR="001F2229">
        <w:rPr>
          <w:rFonts w:ascii="Arial" w:hAnsi="Arial" w:cs="Arial"/>
          <w:color w:val="000000" w:themeColor="text1"/>
          <w:sz w:val="24"/>
          <w:szCs w:val="24"/>
        </w:rPr>
        <w:t>s</w:t>
      </w:r>
      <w:r w:rsidR="00AE0F8D">
        <w:rPr>
          <w:rFonts w:ascii="Arial" w:hAnsi="Arial" w:cs="Arial"/>
          <w:color w:val="000000" w:themeColor="text1"/>
          <w:sz w:val="24"/>
          <w:szCs w:val="24"/>
        </w:rPr>
        <w:t xml:space="preserve"> fungicide-resistance testing service</w:t>
      </w:r>
      <w:r w:rsidR="001F2229">
        <w:rPr>
          <w:rFonts w:ascii="Arial" w:hAnsi="Arial" w:cs="Arial"/>
          <w:color w:val="000000" w:themeColor="text1"/>
          <w:sz w:val="24"/>
          <w:szCs w:val="24"/>
        </w:rPr>
        <w:t xml:space="preserve">s for </w:t>
      </w:r>
      <w:r w:rsidR="00975791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Botrytis </w:t>
      </w:r>
      <w:r w:rsidR="00975791">
        <w:rPr>
          <w:rFonts w:ascii="Arial" w:hAnsi="Arial" w:cs="Arial"/>
          <w:color w:val="000000" w:themeColor="text1"/>
          <w:sz w:val="24"/>
          <w:szCs w:val="24"/>
        </w:rPr>
        <w:t xml:space="preserve">and </w:t>
      </w:r>
      <w:r w:rsidR="00975791">
        <w:rPr>
          <w:rFonts w:ascii="Arial" w:hAnsi="Arial" w:cs="Arial"/>
          <w:i/>
          <w:iCs/>
          <w:color w:val="000000" w:themeColor="text1"/>
          <w:sz w:val="24"/>
          <w:szCs w:val="24"/>
        </w:rPr>
        <w:t>Colletotrichum</w:t>
      </w:r>
      <w:r w:rsidR="00AE0F8D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3374A5">
        <w:rPr>
          <w:rFonts w:ascii="Arial" w:hAnsi="Arial" w:cs="Arial"/>
          <w:color w:val="000000" w:themeColor="text1"/>
          <w:sz w:val="24"/>
          <w:szCs w:val="24"/>
        </w:rPr>
        <w:t xml:space="preserve">An improved protocol </w:t>
      </w:r>
      <w:r w:rsidR="00B00FEA">
        <w:rPr>
          <w:rFonts w:ascii="Arial" w:hAnsi="Arial" w:cs="Arial"/>
          <w:color w:val="000000" w:themeColor="text1"/>
          <w:sz w:val="24"/>
          <w:szCs w:val="24"/>
        </w:rPr>
        <w:t xml:space="preserve">for evaluating Colletotrichum QoI fungicide resistance based on germ tube elongation inhibition </w:t>
      </w:r>
      <w:r w:rsidR="0025111F">
        <w:rPr>
          <w:rFonts w:ascii="Arial" w:hAnsi="Arial" w:cs="Arial"/>
          <w:color w:val="000000" w:themeColor="text1"/>
          <w:sz w:val="24"/>
          <w:szCs w:val="24"/>
        </w:rPr>
        <w:t xml:space="preserve">was included in a new SOP document (ref. no. </w:t>
      </w:r>
      <w:r w:rsidR="000F3A18" w:rsidRPr="000F3A18">
        <w:rPr>
          <w:rFonts w:ascii="Arial" w:hAnsi="Arial" w:cs="Arial"/>
          <w:color w:val="000000" w:themeColor="text1"/>
          <w:sz w:val="24"/>
          <w:szCs w:val="24"/>
        </w:rPr>
        <w:t>CU-PPDC-SOP-02v01</w:t>
      </w:r>
      <w:r w:rsidR="000F3A18">
        <w:rPr>
          <w:rFonts w:ascii="Arial" w:hAnsi="Arial" w:cs="Arial"/>
          <w:color w:val="000000" w:themeColor="text1"/>
          <w:sz w:val="24"/>
          <w:szCs w:val="24"/>
        </w:rPr>
        <w:t>).</w:t>
      </w:r>
    </w:p>
    <w:p w14:paraId="5B66380F" w14:textId="174444DF" w:rsidR="00D03EBC" w:rsidRDefault="00553BBE" w:rsidP="00D03EBC">
      <w:pPr>
        <w:ind w:firstLine="72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="00F80B43">
        <w:rPr>
          <w:rFonts w:ascii="Arial" w:hAnsi="Arial" w:cs="Arial"/>
          <w:color w:val="000000" w:themeColor="text1"/>
          <w:sz w:val="24"/>
          <w:szCs w:val="24"/>
        </w:rPr>
        <w:t>MPPD Lab</w:t>
      </w:r>
      <w:r w:rsidR="00F3133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03EBC">
        <w:rPr>
          <w:rFonts w:ascii="Arial" w:hAnsi="Arial" w:cs="Arial"/>
          <w:color w:val="000000" w:themeColor="text1"/>
          <w:sz w:val="24"/>
          <w:szCs w:val="24"/>
        </w:rPr>
        <w:t>work</w:t>
      </w:r>
      <w:r w:rsidR="00F80B43">
        <w:rPr>
          <w:rFonts w:ascii="Arial" w:hAnsi="Arial" w:cs="Arial"/>
          <w:color w:val="000000" w:themeColor="text1"/>
          <w:sz w:val="24"/>
          <w:szCs w:val="24"/>
        </w:rPr>
        <w:t>s</w:t>
      </w:r>
      <w:r w:rsidR="00D03EBC">
        <w:rPr>
          <w:rFonts w:ascii="Arial" w:hAnsi="Arial" w:cs="Arial"/>
          <w:color w:val="000000" w:themeColor="text1"/>
          <w:sz w:val="24"/>
          <w:szCs w:val="24"/>
        </w:rPr>
        <w:t xml:space="preserve"> closely with </w:t>
      </w:r>
      <w:r w:rsidR="000D4D01">
        <w:rPr>
          <w:rFonts w:ascii="Arial" w:hAnsi="Arial" w:cs="Arial"/>
          <w:color w:val="000000" w:themeColor="text1"/>
          <w:sz w:val="24"/>
          <w:szCs w:val="24"/>
        </w:rPr>
        <w:t xml:space="preserve">other Plant Industry </w:t>
      </w:r>
      <w:r w:rsidR="00F80B43">
        <w:rPr>
          <w:rFonts w:ascii="Arial" w:hAnsi="Arial" w:cs="Arial"/>
          <w:color w:val="000000" w:themeColor="text1"/>
          <w:sz w:val="24"/>
          <w:szCs w:val="24"/>
        </w:rPr>
        <w:t xml:space="preserve">survey </w:t>
      </w:r>
      <w:r w:rsidR="000D4D01">
        <w:rPr>
          <w:rFonts w:ascii="Arial" w:hAnsi="Arial" w:cs="Arial"/>
          <w:color w:val="000000" w:themeColor="text1"/>
          <w:sz w:val="24"/>
          <w:szCs w:val="24"/>
        </w:rPr>
        <w:t>programs</w:t>
      </w:r>
      <w:r w:rsidR="00F80B43">
        <w:rPr>
          <w:rFonts w:ascii="Arial" w:hAnsi="Arial" w:cs="Arial"/>
          <w:color w:val="000000" w:themeColor="text1"/>
          <w:sz w:val="24"/>
          <w:szCs w:val="24"/>
        </w:rPr>
        <w:t xml:space="preserve"> [e.g. </w:t>
      </w:r>
      <w:r w:rsidR="0080486F" w:rsidRPr="0080486F">
        <w:rPr>
          <w:rFonts w:ascii="Arial" w:hAnsi="Arial" w:cs="Arial"/>
          <w:color w:val="000000" w:themeColor="text1"/>
          <w:sz w:val="24"/>
          <w:szCs w:val="24"/>
        </w:rPr>
        <w:t>Cooperative Agricultural Pest Survey (CAPS)</w:t>
      </w:r>
      <w:r w:rsidR="00F80B43">
        <w:rPr>
          <w:rFonts w:ascii="Arial" w:hAnsi="Arial" w:cs="Arial"/>
          <w:color w:val="000000" w:themeColor="text1"/>
          <w:sz w:val="24"/>
          <w:szCs w:val="24"/>
        </w:rPr>
        <w:t>] and provide</w:t>
      </w:r>
      <w:r w:rsidR="000C0D35">
        <w:rPr>
          <w:rFonts w:ascii="Arial" w:hAnsi="Arial" w:cs="Arial"/>
          <w:color w:val="000000" w:themeColor="text1"/>
          <w:sz w:val="24"/>
          <w:szCs w:val="24"/>
        </w:rPr>
        <w:t>s</w:t>
      </w:r>
      <w:r w:rsidR="00F80B4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D44E4">
        <w:rPr>
          <w:rFonts w:ascii="Arial" w:hAnsi="Arial" w:cs="Arial"/>
          <w:color w:val="000000" w:themeColor="text1"/>
          <w:sz w:val="24"/>
          <w:szCs w:val="24"/>
        </w:rPr>
        <w:t xml:space="preserve">laboratory testing. In 2024, </w:t>
      </w:r>
      <w:r w:rsidR="00E041C7">
        <w:rPr>
          <w:rFonts w:ascii="Arial" w:hAnsi="Arial" w:cs="Arial"/>
          <w:color w:val="000000" w:themeColor="text1"/>
          <w:sz w:val="24"/>
          <w:szCs w:val="24"/>
        </w:rPr>
        <w:t>participated surveys included plu</w:t>
      </w:r>
      <w:r w:rsidR="00282781">
        <w:rPr>
          <w:rFonts w:ascii="Arial" w:hAnsi="Arial" w:cs="Arial"/>
          <w:color w:val="000000" w:themeColor="text1"/>
          <w:sz w:val="24"/>
          <w:szCs w:val="24"/>
        </w:rPr>
        <w:t>m pox virus (PPV</w:t>
      </w:r>
      <w:r w:rsidR="001D5EDC">
        <w:rPr>
          <w:rFonts w:ascii="Arial" w:hAnsi="Arial" w:cs="Arial"/>
          <w:color w:val="000000" w:themeColor="text1"/>
          <w:sz w:val="24"/>
          <w:szCs w:val="24"/>
        </w:rPr>
        <w:t xml:space="preserve">; </w:t>
      </w:r>
      <w:r w:rsidR="001D5EDC" w:rsidRPr="001D5EDC">
        <w:rPr>
          <w:rFonts w:ascii="Arial" w:hAnsi="Arial" w:cs="Arial"/>
          <w:b/>
          <w:bCs/>
          <w:color w:val="000000" w:themeColor="text1"/>
          <w:sz w:val="24"/>
          <w:szCs w:val="24"/>
        </w:rPr>
        <w:t>Table 1</w:t>
      </w:r>
      <w:r w:rsidR="00282781">
        <w:rPr>
          <w:rFonts w:ascii="Arial" w:hAnsi="Arial" w:cs="Arial"/>
          <w:color w:val="000000" w:themeColor="text1"/>
          <w:sz w:val="24"/>
          <w:szCs w:val="24"/>
        </w:rPr>
        <w:t xml:space="preserve">), </w:t>
      </w:r>
      <w:r w:rsidR="00282781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Phytophthora ramorum </w:t>
      </w:r>
      <w:r w:rsidR="00282781">
        <w:rPr>
          <w:rFonts w:ascii="Arial" w:hAnsi="Arial" w:cs="Arial"/>
          <w:color w:val="000000" w:themeColor="text1"/>
          <w:sz w:val="24"/>
          <w:szCs w:val="24"/>
        </w:rPr>
        <w:t>(</w:t>
      </w:r>
      <w:r w:rsidR="00282781">
        <w:rPr>
          <w:rFonts w:ascii="Arial" w:hAnsi="Arial" w:cs="Arial"/>
          <w:i/>
          <w:iCs/>
          <w:color w:val="000000" w:themeColor="text1"/>
          <w:sz w:val="24"/>
          <w:szCs w:val="24"/>
        </w:rPr>
        <w:t>Pram</w:t>
      </w:r>
      <w:r w:rsidR="00282781">
        <w:rPr>
          <w:rFonts w:ascii="Arial" w:hAnsi="Arial" w:cs="Arial"/>
          <w:color w:val="000000" w:themeColor="text1"/>
          <w:sz w:val="24"/>
          <w:szCs w:val="24"/>
        </w:rPr>
        <w:t xml:space="preserve">), </w:t>
      </w:r>
      <w:r w:rsidR="002A217B">
        <w:rPr>
          <w:rFonts w:ascii="Arial" w:hAnsi="Arial" w:cs="Arial"/>
          <w:color w:val="000000" w:themeColor="text1"/>
          <w:sz w:val="24"/>
          <w:szCs w:val="24"/>
        </w:rPr>
        <w:t xml:space="preserve">citrus greening, </w:t>
      </w:r>
      <w:r w:rsidR="003A31E4">
        <w:rPr>
          <w:rFonts w:ascii="Arial" w:hAnsi="Arial" w:cs="Arial"/>
          <w:color w:val="000000" w:themeColor="text1"/>
          <w:sz w:val="24"/>
          <w:szCs w:val="24"/>
        </w:rPr>
        <w:t xml:space="preserve">yellow-legged hornet, phytoplasma, </w:t>
      </w:r>
      <w:proofErr w:type="spellStart"/>
      <w:r w:rsidR="00B447A5">
        <w:rPr>
          <w:rFonts w:ascii="Arial" w:hAnsi="Arial" w:cs="Arial"/>
          <w:color w:val="000000" w:themeColor="text1"/>
          <w:sz w:val="24"/>
          <w:szCs w:val="24"/>
        </w:rPr>
        <w:t>cogongrass</w:t>
      </w:r>
      <w:proofErr w:type="spellEnd"/>
      <w:r w:rsidR="00B447A5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923DF3">
        <w:rPr>
          <w:rFonts w:ascii="Arial" w:hAnsi="Arial" w:cs="Arial"/>
          <w:color w:val="000000" w:themeColor="text1"/>
          <w:sz w:val="24"/>
          <w:szCs w:val="24"/>
        </w:rPr>
        <w:t>grapevine moth, spotted lantern fly, and snail surveys</w:t>
      </w:r>
      <w:r w:rsidR="00D03EBC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7B81897D" w14:textId="07C44A7D" w:rsidR="00D03EBC" w:rsidRDefault="00637AAB" w:rsidP="00D03EBC">
      <w:pPr>
        <w:ind w:firstLine="72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 total of </w:t>
      </w:r>
      <w:r w:rsidR="00DE0656">
        <w:rPr>
          <w:rFonts w:ascii="Arial" w:hAnsi="Arial" w:cs="Arial"/>
          <w:color w:val="000000" w:themeColor="text1"/>
          <w:sz w:val="24"/>
          <w:szCs w:val="24"/>
        </w:rPr>
        <w:t>1</w:t>
      </w:r>
      <w:r w:rsidR="00145421">
        <w:rPr>
          <w:rFonts w:ascii="Arial" w:hAnsi="Arial" w:cs="Arial"/>
          <w:color w:val="000000" w:themeColor="text1"/>
          <w:sz w:val="24"/>
          <w:szCs w:val="24"/>
        </w:rPr>
        <w:t>591</w:t>
      </w:r>
      <w:r w:rsidR="00D03C6D">
        <w:rPr>
          <w:rFonts w:ascii="Arial" w:hAnsi="Arial" w:cs="Arial"/>
          <w:color w:val="000000" w:themeColor="text1"/>
          <w:sz w:val="24"/>
          <w:szCs w:val="24"/>
        </w:rPr>
        <w:t xml:space="preserve"> samples were processed at t</w:t>
      </w:r>
      <w:r w:rsidR="00D03EBC">
        <w:rPr>
          <w:rFonts w:ascii="Arial" w:hAnsi="Arial" w:cs="Arial"/>
          <w:color w:val="000000" w:themeColor="text1"/>
          <w:sz w:val="24"/>
          <w:szCs w:val="24"/>
        </w:rPr>
        <w:t xml:space="preserve">he MPPD Lab </w:t>
      </w:r>
      <w:r w:rsidR="00D03C6D">
        <w:rPr>
          <w:rFonts w:ascii="Arial" w:hAnsi="Arial" w:cs="Arial"/>
          <w:color w:val="000000" w:themeColor="text1"/>
          <w:sz w:val="24"/>
          <w:szCs w:val="24"/>
        </w:rPr>
        <w:t xml:space="preserve">in </w:t>
      </w:r>
      <w:r w:rsidR="00DA60F5">
        <w:rPr>
          <w:rFonts w:ascii="Arial" w:hAnsi="Arial" w:cs="Arial"/>
          <w:color w:val="000000" w:themeColor="text1"/>
          <w:sz w:val="24"/>
          <w:szCs w:val="24"/>
        </w:rPr>
        <w:t>2024</w:t>
      </w:r>
      <w:r w:rsidR="000C0B7A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B53099">
        <w:rPr>
          <w:rFonts w:ascii="Arial" w:hAnsi="Arial" w:cs="Arial"/>
          <w:color w:val="000000" w:themeColor="text1"/>
          <w:sz w:val="24"/>
          <w:szCs w:val="24"/>
        </w:rPr>
        <w:t xml:space="preserve">Sample counts </w:t>
      </w:r>
      <w:r w:rsidR="00B97A47">
        <w:rPr>
          <w:rFonts w:ascii="Arial" w:hAnsi="Arial" w:cs="Arial"/>
          <w:color w:val="000000" w:themeColor="text1"/>
          <w:sz w:val="24"/>
          <w:szCs w:val="24"/>
        </w:rPr>
        <w:t>by category</w:t>
      </w:r>
      <w:r w:rsidR="00B53099">
        <w:rPr>
          <w:rFonts w:ascii="Arial" w:hAnsi="Arial" w:cs="Arial"/>
          <w:color w:val="000000" w:themeColor="text1"/>
          <w:sz w:val="24"/>
          <w:szCs w:val="24"/>
        </w:rPr>
        <w:t xml:space="preserve"> are listed in </w:t>
      </w:r>
      <w:r w:rsidR="00D03EBC" w:rsidRPr="0005618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Table </w:t>
      </w:r>
      <w:r w:rsidR="00B97A47">
        <w:rPr>
          <w:rFonts w:ascii="Arial" w:hAnsi="Arial" w:cs="Arial"/>
          <w:b/>
          <w:bCs/>
          <w:color w:val="000000" w:themeColor="text1"/>
          <w:sz w:val="24"/>
          <w:szCs w:val="24"/>
        </w:rPr>
        <w:t>1</w:t>
      </w:r>
      <w:r w:rsidR="00D03EBC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0031D216" w14:textId="29063883" w:rsidR="00D156A6" w:rsidRPr="00315C84" w:rsidRDefault="0009202D" w:rsidP="00264FDD">
      <w:pPr>
        <w:jc w:val="both"/>
        <w:outlineLvl w:val="1"/>
        <w:rPr>
          <w:rFonts w:ascii="Arial" w:hAnsi="Arial" w:cs="Arial"/>
          <w:color w:val="000000" w:themeColor="text1"/>
          <w:sz w:val="24"/>
          <w:szCs w:val="24"/>
        </w:rPr>
      </w:pPr>
      <w:bookmarkStart w:id="18" w:name="_Toc193363133"/>
      <w:r w:rsidRPr="00315C8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Table </w:t>
      </w:r>
      <w:r w:rsidR="00CF247F" w:rsidRPr="00315C84">
        <w:rPr>
          <w:rFonts w:ascii="Arial" w:hAnsi="Arial" w:cs="Arial"/>
          <w:b/>
          <w:bCs/>
          <w:color w:val="000000" w:themeColor="text1"/>
          <w:sz w:val="24"/>
          <w:szCs w:val="24"/>
        </w:rPr>
        <w:t>1</w:t>
      </w:r>
      <w:r w:rsidRPr="00315C84">
        <w:rPr>
          <w:rFonts w:ascii="Arial" w:hAnsi="Arial" w:cs="Arial"/>
          <w:color w:val="000000" w:themeColor="text1"/>
          <w:sz w:val="24"/>
          <w:szCs w:val="24"/>
        </w:rPr>
        <w:t xml:space="preserve"> Sample count by </w:t>
      </w:r>
      <w:r w:rsidR="00CF247F" w:rsidRPr="00315C84">
        <w:rPr>
          <w:rFonts w:ascii="Arial" w:hAnsi="Arial" w:cs="Arial"/>
          <w:color w:val="000000" w:themeColor="text1"/>
          <w:sz w:val="24"/>
          <w:szCs w:val="24"/>
        </w:rPr>
        <w:t>category</w:t>
      </w:r>
      <w:r w:rsidRPr="00315C84">
        <w:rPr>
          <w:rFonts w:ascii="Arial" w:hAnsi="Arial" w:cs="Arial"/>
          <w:color w:val="000000" w:themeColor="text1"/>
          <w:sz w:val="24"/>
          <w:szCs w:val="24"/>
        </w:rPr>
        <w:t xml:space="preserve"> at the MPPD Lab in </w:t>
      </w:r>
      <w:r w:rsidR="009641E7" w:rsidRPr="00315C84">
        <w:rPr>
          <w:rFonts w:ascii="Arial" w:hAnsi="Arial" w:cs="Arial"/>
          <w:color w:val="000000" w:themeColor="text1"/>
          <w:sz w:val="24"/>
          <w:szCs w:val="24"/>
        </w:rPr>
        <w:t>2024</w:t>
      </w:r>
      <w:bookmarkEnd w:id="18"/>
    </w:p>
    <w:tbl>
      <w:tblPr>
        <w:tblStyle w:val="ListTable2-Accent3"/>
        <w:tblW w:w="5000" w:type="pct"/>
        <w:tblLook w:val="04A0" w:firstRow="1" w:lastRow="0" w:firstColumn="1" w:lastColumn="0" w:noHBand="0" w:noVBand="1"/>
      </w:tblPr>
      <w:tblGrid>
        <w:gridCol w:w="6372"/>
        <w:gridCol w:w="2988"/>
      </w:tblGrid>
      <w:tr w:rsidR="00E90CCB" w:rsidRPr="00315C84" w14:paraId="4CF0E89C" w14:textId="77777777" w:rsidTr="000C0D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4" w:type="pct"/>
            <w:shd w:val="clear" w:color="auto" w:fill="ED7D31" w:themeFill="accent2"/>
            <w:hideMark/>
          </w:tcPr>
          <w:p w14:paraId="3F011901" w14:textId="1BDA7CA5" w:rsidR="00D156A6" w:rsidRPr="00315C84" w:rsidRDefault="00B97A47" w:rsidP="00D156A6">
            <w:pPr>
              <w:rPr>
                <w:rFonts w:ascii="Arial" w:eastAsia="Times New Roman" w:hAnsi="Arial" w:cs="Arial"/>
              </w:rPr>
            </w:pPr>
            <w:r w:rsidRPr="00315C84">
              <w:rPr>
                <w:rFonts w:ascii="Arial" w:eastAsia="Times New Roman" w:hAnsi="Arial" w:cs="Arial"/>
              </w:rPr>
              <w:t>Sample Category</w:t>
            </w:r>
          </w:p>
        </w:tc>
        <w:tc>
          <w:tcPr>
            <w:tcW w:w="1596" w:type="pct"/>
            <w:shd w:val="clear" w:color="auto" w:fill="ED7D31" w:themeFill="accent2"/>
            <w:hideMark/>
          </w:tcPr>
          <w:p w14:paraId="28292158" w14:textId="77777777" w:rsidR="00D156A6" w:rsidRPr="00315C84" w:rsidRDefault="00D156A6" w:rsidP="00D156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315C84">
              <w:rPr>
                <w:rFonts w:ascii="Arial" w:eastAsia="Times New Roman" w:hAnsi="Arial" w:cs="Arial"/>
              </w:rPr>
              <w:t>Number of Samples</w:t>
            </w:r>
          </w:p>
        </w:tc>
      </w:tr>
      <w:tr w:rsidR="009E0033" w:rsidRPr="00315C84" w14:paraId="43AED3EE" w14:textId="77777777" w:rsidTr="000C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4" w:type="pct"/>
            <w:vAlign w:val="center"/>
          </w:tcPr>
          <w:p w14:paraId="511898FD" w14:textId="45EE9340" w:rsidR="009E0033" w:rsidRPr="00315C84" w:rsidRDefault="009E0033" w:rsidP="009E0033">
            <w:pPr>
              <w:rPr>
                <w:rFonts w:ascii="Arial" w:eastAsia="Times New Roman" w:hAnsi="Arial" w:cs="Arial"/>
                <w:b w:val="0"/>
                <w:bCs w:val="0"/>
              </w:rPr>
            </w:pPr>
            <w:r w:rsidRPr="00315C84">
              <w:rPr>
                <w:rFonts w:ascii="Arial" w:hAnsi="Arial" w:cs="Arial"/>
                <w:b w:val="0"/>
                <w:bCs w:val="0"/>
                <w:color w:val="333333"/>
              </w:rPr>
              <w:t>Serological testing</w:t>
            </w:r>
          </w:p>
        </w:tc>
        <w:tc>
          <w:tcPr>
            <w:tcW w:w="1596" w:type="pct"/>
            <w:vAlign w:val="center"/>
          </w:tcPr>
          <w:p w14:paraId="37B20677" w14:textId="4EDE2285" w:rsidR="009E0033" w:rsidRPr="00315C84" w:rsidRDefault="009E0033" w:rsidP="009E0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315C84">
              <w:rPr>
                <w:rFonts w:ascii="Arial" w:hAnsi="Arial" w:cs="Arial"/>
                <w:color w:val="333333"/>
              </w:rPr>
              <w:t>1501</w:t>
            </w:r>
            <w:r w:rsidRPr="00315C84">
              <w:rPr>
                <w:rFonts w:ascii="Arial" w:hAnsi="Arial" w:cs="Arial"/>
                <w:color w:val="333333"/>
                <w:vertAlign w:val="superscript"/>
              </w:rPr>
              <w:t>a</w:t>
            </w:r>
          </w:p>
        </w:tc>
      </w:tr>
      <w:tr w:rsidR="009E0033" w:rsidRPr="00315C84" w14:paraId="40C56437" w14:textId="77777777" w:rsidTr="000C0D3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4" w:type="pct"/>
            <w:vAlign w:val="center"/>
          </w:tcPr>
          <w:p w14:paraId="25051CFE" w14:textId="013160DF" w:rsidR="009E0033" w:rsidRPr="00315C84" w:rsidRDefault="009E0033" w:rsidP="009E0033">
            <w:pPr>
              <w:rPr>
                <w:rFonts w:ascii="Arial" w:eastAsia="Times New Roman" w:hAnsi="Arial" w:cs="Arial"/>
                <w:b w:val="0"/>
                <w:bCs w:val="0"/>
              </w:rPr>
            </w:pPr>
            <w:r w:rsidRPr="00315C84">
              <w:rPr>
                <w:rFonts w:ascii="Arial" w:hAnsi="Arial" w:cs="Arial"/>
                <w:b w:val="0"/>
                <w:bCs w:val="0"/>
                <w:color w:val="333333"/>
              </w:rPr>
              <w:t>Molecular ID by DNA sequencing</w:t>
            </w:r>
          </w:p>
        </w:tc>
        <w:tc>
          <w:tcPr>
            <w:tcW w:w="1596" w:type="pct"/>
            <w:vAlign w:val="center"/>
          </w:tcPr>
          <w:p w14:paraId="5035F358" w14:textId="0E79C2D1" w:rsidR="009E0033" w:rsidRPr="00315C84" w:rsidRDefault="009E0033" w:rsidP="009E0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315C84">
              <w:rPr>
                <w:rFonts w:ascii="Arial" w:hAnsi="Arial" w:cs="Arial"/>
                <w:color w:val="333333"/>
              </w:rPr>
              <w:t>26</w:t>
            </w:r>
            <w:r w:rsidR="00836E9F" w:rsidRPr="00315C84">
              <w:rPr>
                <w:rFonts w:ascii="Arial" w:hAnsi="Arial" w:cs="Arial"/>
                <w:color w:val="333333"/>
                <w:vertAlign w:val="superscript"/>
              </w:rPr>
              <w:t>b</w:t>
            </w:r>
          </w:p>
        </w:tc>
      </w:tr>
      <w:tr w:rsidR="009E0033" w:rsidRPr="00315C84" w14:paraId="65FBAC28" w14:textId="77777777" w:rsidTr="000C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4" w:type="pct"/>
            <w:vAlign w:val="center"/>
          </w:tcPr>
          <w:p w14:paraId="6FA26560" w14:textId="597136A1" w:rsidR="009E0033" w:rsidRPr="00315C84" w:rsidRDefault="009E0033" w:rsidP="009E0033">
            <w:pPr>
              <w:rPr>
                <w:rFonts w:ascii="Arial" w:eastAsia="Times New Roman" w:hAnsi="Arial" w:cs="Arial"/>
                <w:b w:val="0"/>
                <w:bCs w:val="0"/>
              </w:rPr>
            </w:pPr>
            <w:r w:rsidRPr="00315C84">
              <w:rPr>
                <w:rFonts w:ascii="Arial" w:hAnsi="Arial" w:cs="Arial"/>
                <w:b w:val="0"/>
                <w:bCs w:val="0"/>
                <w:color w:val="333333"/>
              </w:rPr>
              <w:t>Fungicide-resistance testing</w:t>
            </w:r>
          </w:p>
        </w:tc>
        <w:tc>
          <w:tcPr>
            <w:tcW w:w="1596" w:type="pct"/>
            <w:vAlign w:val="center"/>
          </w:tcPr>
          <w:p w14:paraId="4417F415" w14:textId="70338F49" w:rsidR="009E0033" w:rsidRPr="00315C84" w:rsidRDefault="009E0033" w:rsidP="009E0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315C84">
              <w:rPr>
                <w:rFonts w:ascii="Arial" w:hAnsi="Arial" w:cs="Arial"/>
                <w:color w:val="333333"/>
              </w:rPr>
              <w:t>16</w:t>
            </w:r>
            <w:r w:rsidR="00836E9F" w:rsidRPr="00315C84">
              <w:rPr>
                <w:rFonts w:ascii="Arial" w:hAnsi="Arial" w:cs="Arial"/>
                <w:color w:val="333333"/>
                <w:vertAlign w:val="superscript"/>
              </w:rPr>
              <w:t>c</w:t>
            </w:r>
          </w:p>
        </w:tc>
      </w:tr>
      <w:tr w:rsidR="009E0033" w:rsidRPr="00315C84" w14:paraId="15ADF735" w14:textId="77777777" w:rsidTr="000C0D3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4" w:type="pct"/>
            <w:vAlign w:val="center"/>
          </w:tcPr>
          <w:p w14:paraId="0D6BB98D" w14:textId="112894DE" w:rsidR="009E0033" w:rsidRPr="00315C84" w:rsidRDefault="009E0033" w:rsidP="009E0033">
            <w:pPr>
              <w:rPr>
                <w:rFonts w:ascii="Arial" w:eastAsia="Times New Roman" w:hAnsi="Arial" w:cs="Arial"/>
                <w:b w:val="0"/>
                <w:bCs w:val="0"/>
              </w:rPr>
            </w:pPr>
            <w:r w:rsidRPr="00315C84">
              <w:rPr>
                <w:rFonts w:ascii="Arial" w:hAnsi="Arial" w:cs="Arial"/>
                <w:b w:val="0"/>
                <w:bCs w:val="0"/>
                <w:i/>
                <w:iCs/>
                <w:color w:val="333333"/>
              </w:rPr>
              <w:t>Neopestalotiopsis</w:t>
            </w:r>
            <w:r w:rsidRPr="00315C84">
              <w:rPr>
                <w:rFonts w:ascii="Arial" w:hAnsi="Arial" w:cs="Arial"/>
                <w:b w:val="0"/>
                <w:bCs w:val="0"/>
                <w:color w:val="333333"/>
              </w:rPr>
              <w:t xml:space="preserve"> rapid detection</w:t>
            </w:r>
          </w:p>
        </w:tc>
        <w:tc>
          <w:tcPr>
            <w:tcW w:w="1596" w:type="pct"/>
            <w:vAlign w:val="center"/>
          </w:tcPr>
          <w:p w14:paraId="78BA1469" w14:textId="5CE3BC33" w:rsidR="009E0033" w:rsidRPr="00315C84" w:rsidRDefault="009E0033" w:rsidP="009E0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315C84">
              <w:rPr>
                <w:rFonts w:ascii="Arial" w:hAnsi="Arial" w:cs="Arial"/>
                <w:color w:val="333333"/>
              </w:rPr>
              <w:t>15</w:t>
            </w:r>
          </w:p>
        </w:tc>
      </w:tr>
      <w:tr w:rsidR="009E0033" w:rsidRPr="00315C84" w14:paraId="041BF67F" w14:textId="77777777" w:rsidTr="000C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4" w:type="pct"/>
            <w:vAlign w:val="center"/>
          </w:tcPr>
          <w:p w14:paraId="4DF177DB" w14:textId="3C21C9A3" w:rsidR="009E0033" w:rsidRPr="00315C84" w:rsidRDefault="009E0033" w:rsidP="009E0033">
            <w:pPr>
              <w:rPr>
                <w:rFonts w:ascii="Arial" w:eastAsia="Times New Roman" w:hAnsi="Arial" w:cs="Arial"/>
                <w:b w:val="0"/>
                <w:bCs w:val="0"/>
              </w:rPr>
            </w:pPr>
            <w:r w:rsidRPr="00315C84">
              <w:rPr>
                <w:rFonts w:ascii="Arial" w:hAnsi="Arial" w:cs="Arial"/>
                <w:b w:val="0"/>
                <w:bCs w:val="0"/>
                <w:i/>
                <w:iCs/>
                <w:color w:val="333333"/>
              </w:rPr>
              <w:t>P</w:t>
            </w:r>
            <w:r w:rsidR="00282781">
              <w:rPr>
                <w:rFonts w:ascii="Arial" w:hAnsi="Arial" w:cs="Arial"/>
                <w:b w:val="0"/>
                <w:bCs w:val="0"/>
                <w:i/>
                <w:iCs/>
                <w:color w:val="333333"/>
              </w:rPr>
              <w:t>ram</w:t>
            </w:r>
            <w:r w:rsidRPr="00315C84">
              <w:rPr>
                <w:rFonts w:ascii="Arial" w:hAnsi="Arial" w:cs="Arial"/>
                <w:b w:val="0"/>
                <w:bCs w:val="0"/>
                <w:color w:val="333333"/>
              </w:rPr>
              <w:t xml:space="preserve"> testing</w:t>
            </w:r>
          </w:p>
        </w:tc>
        <w:tc>
          <w:tcPr>
            <w:tcW w:w="1596" w:type="pct"/>
            <w:vAlign w:val="center"/>
          </w:tcPr>
          <w:p w14:paraId="438FF0F6" w14:textId="1CFA71FE" w:rsidR="009E0033" w:rsidRPr="00315C84" w:rsidRDefault="009E0033" w:rsidP="009E0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315C84">
              <w:rPr>
                <w:rFonts w:ascii="Arial" w:hAnsi="Arial" w:cs="Arial"/>
                <w:color w:val="333333"/>
              </w:rPr>
              <w:t>14</w:t>
            </w:r>
          </w:p>
        </w:tc>
      </w:tr>
      <w:tr w:rsidR="009E0033" w:rsidRPr="00315C84" w14:paraId="64D910FF" w14:textId="77777777" w:rsidTr="000C0D3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4" w:type="pct"/>
            <w:vAlign w:val="center"/>
          </w:tcPr>
          <w:p w14:paraId="3FCC138B" w14:textId="2345386E" w:rsidR="009E0033" w:rsidRPr="00315C84" w:rsidRDefault="009E0033" w:rsidP="009E0033">
            <w:pPr>
              <w:rPr>
                <w:rFonts w:ascii="Arial" w:eastAsia="Times New Roman" w:hAnsi="Arial" w:cs="Arial"/>
                <w:b w:val="0"/>
                <w:bCs w:val="0"/>
              </w:rPr>
            </w:pPr>
            <w:r w:rsidRPr="00315C84">
              <w:rPr>
                <w:rFonts w:ascii="Arial" w:hAnsi="Arial" w:cs="Arial"/>
                <w:b w:val="0"/>
                <w:bCs w:val="0"/>
                <w:color w:val="333333"/>
              </w:rPr>
              <w:t>Microbial testing</w:t>
            </w:r>
          </w:p>
        </w:tc>
        <w:tc>
          <w:tcPr>
            <w:tcW w:w="1596" w:type="pct"/>
            <w:vAlign w:val="center"/>
          </w:tcPr>
          <w:p w14:paraId="1316982F" w14:textId="31929C31" w:rsidR="009E0033" w:rsidRPr="00315C84" w:rsidRDefault="009E0033" w:rsidP="009E0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315C84">
              <w:rPr>
                <w:rFonts w:ascii="Arial" w:hAnsi="Arial" w:cs="Arial"/>
                <w:color w:val="333333"/>
              </w:rPr>
              <w:t>10</w:t>
            </w:r>
          </w:p>
        </w:tc>
      </w:tr>
      <w:tr w:rsidR="009E0033" w:rsidRPr="00315C84" w14:paraId="2D79CC15" w14:textId="77777777" w:rsidTr="000C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4" w:type="pct"/>
            <w:vAlign w:val="center"/>
          </w:tcPr>
          <w:p w14:paraId="766E033D" w14:textId="607EE189" w:rsidR="009E0033" w:rsidRPr="00315C84" w:rsidRDefault="009E0033" w:rsidP="009E0033">
            <w:pPr>
              <w:rPr>
                <w:rFonts w:ascii="Arial" w:eastAsia="Times New Roman" w:hAnsi="Arial" w:cs="Arial"/>
                <w:b w:val="0"/>
                <w:bCs w:val="0"/>
              </w:rPr>
            </w:pPr>
            <w:r w:rsidRPr="00315C84">
              <w:rPr>
                <w:rFonts w:ascii="Arial" w:hAnsi="Arial" w:cs="Arial"/>
                <w:b w:val="0"/>
                <w:bCs w:val="0"/>
                <w:color w:val="333333"/>
              </w:rPr>
              <w:t>Foulbrood testing</w:t>
            </w:r>
          </w:p>
        </w:tc>
        <w:tc>
          <w:tcPr>
            <w:tcW w:w="1596" w:type="pct"/>
            <w:vAlign w:val="center"/>
          </w:tcPr>
          <w:p w14:paraId="757F3DFB" w14:textId="7E9F2786" w:rsidR="009E0033" w:rsidRPr="00315C84" w:rsidRDefault="009E0033" w:rsidP="009E0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315C84">
              <w:rPr>
                <w:rFonts w:ascii="Arial" w:hAnsi="Arial" w:cs="Arial"/>
                <w:color w:val="333333"/>
              </w:rPr>
              <w:t>5</w:t>
            </w:r>
          </w:p>
        </w:tc>
      </w:tr>
      <w:tr w:rsidR="009E0033" w:rsidRPr="00315C84" w14:paraId="01EF2A61" w14:textId="77777777" w:rsidTr="000C0D3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4" w:type="pct"/>
            <w:vAlign w:val="center"/>
          </w:tcPr>
          <w:p w14:paraId="376268DC" w14:textId="44E4883B" w:rsidR="009E0033" w:rsidRPr="00315C84" w:rsidRDefault="009E0033" w:rsidP="009E0033">
            <w:pPr>
              <w:rPr>
                <w:rFonts w:ascii="Arial" w:eastAsia="Times New Roman" w:hAnsi="Arial" w:cs="Arial"/>
                <w:b w:val="0"/>
                <w:bCs w:val="0"/>
              </w:rPr>
            </w:pPr>
            <w:r w:rsidRPr="00315C84">
              <w:rPr>
                <w:rFonts w:ascii="Arial" w:hAnsi="Arial" w:cs="Arial"/>
                <w:b w:val="0"/>
                <w:bCs w:val="0"/>
                <w:color w:val="333333"/>
              </w:rPr>
              <w:t>Citrus greening (</w:t>
            </w:r>
            <w:r w:rsidR="0074551E" w:rsidRPr="00315C84">
              <w:rPr>
                <w:rFonts w:ascii="Arial" w:hAnsi="Arial" w:cs="Arial"/>
                <w:b w:val="0"/>
                <w:bCs w:val="0"/>
                <w:color w:val="333333"/>
              </w:rPr>
              <w:t>H</w:t>
            </w:r>
            <w:r w:rsidRPr="00315C84">
              <w:rPr>
                <w:rFonts w:ascii="Arial" w:hAnsi="Arial" w:cs="Arial"/>
                <w:b w:val="0"/>
                <w:bCs w:val="0"/>
                <w:color w:val="333333"/>
              </w:rPr>
              <w:t>uanglongbing) testing</w:t>
            </w:r>
          </w:p>
        </w:tc>
        <w:tc>
          <w:tcPr>
            <w:tcW w:w="1596" w:type="pct"/>
            <w:vAlign w:val="center"/>
          </w:tcPr>
          <w:p w14:paraId="555D9377" w14:textId="5F7BFA6C" w:rsidR="009E0033" w:rsidRPr="00315C84" w:rsidRDefault="009E0033" w:rsidP="009E00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315C84">
              <w:rPr>
                <w:rFonts w:ascii="Arial" w:hAnsi="Arial" w:cs="Arial"/>
                <w:color w:val="333333"/>
              </w:rPr>
              <w:t>3</w:t>
            </w:r>
          </w:p>
        </w:tc>
      </w:tr>
      <w:tr w:rsidR="009E0033" w:rsidRPr="00315C84" w14:paraId="30DC2B7E" w14:textId="77777777" w:rsidTr="000C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4" w:type="pct"/>
            <w:vAlign w:val="center"/>
          </w:tcPr>
          <w:p w14:paraId="2FB5B7E8" w14:textId="3242DCA6" w:rsidR="009E0033" w:rsidRPr="00315C84" w:rsidRDefault="009E0033" w:rsidP="009E0033">
            <w:pPr>
              <w:rPr>
                <w:rFonts w:ascii="Arial" w:eastAsia="Times New Roman" w:hAnsi="Arial" w:cs="Arial"/>
                <w:b w:val="0"/>
                <w:bCs w:val="0"/>
              </w:rPr>
            </w:pPr>
            <w:r w:rsidRPr="00315C84">
              <w:rPr>
                <w:rFonts w:ascii="Arial" w:hAnsi="Arial" w:cs="Arial"/>
                <w:b w:val="0"/>
                <w:bCs w:val="0"/>
                <w:color w:val="333333"/>
              </w:rPr>
              <w:t xml:space="preserve">Africanized </w:t>
            </w:r>
            <w:proofErr w:type="gramStart"/>
            <w:r w:rsidRPr="00315C84">
              <w:rPr>
                <w:rFonts w:ascii="Arial" w:hAnsi="Arial" w:cs="Arial"/>
                <w:b w:val="0"/>
                <w:bCs w:val="0"/>
                <w:color w:val="333333"/>
              </w:rPr>
              <w:t>honey bee</w:t>
            </w:r>
            <w:proofErr w:type="gramEnd"/>
            <w:r w:rsidRPr="00315C84">
              <w:rPr>
                <w:rFonts w:ascii="Arial" w:hAnsi="Arial" w:cs="Arial"/>
                <w:b w:val="0"/>
                <w:bCs w:val="0"/>
                <w:color w:val="333333"/>
              </w:rPr>
              <w:t xml:space="preserve"> detection</w:t>
            </w:r>
          </w:p>
        </w:tc>
        <w:tc>
          <w:tcPr>
            <w:tcW w:w="1596" w:type="pct"/>
            <w:vAlign w:val="center"/>
          </w:tcPr>
          <w:p w14:paraId="695D06D6" w14:textId="4A1796DC" w:rsidR="009E0033" w:rsidRPr="00315C84" w:rsidRDefault="009E0033" w:rsidP="009E00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</w:rPr>
            </w:pPr>
            <w:r w:rsidRPr="00315C84">
              <w:rPr>
                <w:rFonts w:ascii="Arial" w:hAnsi="Arial" w:cs="Arial"/>
                <w:color w:val="333333"/>
              </w:rPr>
              <w:t>1</w:t>
            </w:r>
          </w:p>
        </w:tc>
      </w:tr>
    </w:tbl>
    <w:p w14:paraId="14C0F0CD" w14:textId="3F29B6BC" w:rsidR="009E0033" w:rsidRDefault="009E0033" w:rsidP="000C0D35">
      <w:pPr>
        <w:spacing w:after="0" w:line="240" w:lineRule="auto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2067E3">
        <w:rPr>
          <w:rFonts w:ascii="Arial" w:hAnsi="Arial" w:cs="Arial"/>
          <w:color w:val="000000" w:themeColor="text1"/>
          <w:sz w:val="24"/>
          <w:szCs w:val="24"/>
          <w:vertAlign w:val="superscript"/>
        </w:rPr>
        <w:t>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A total of 1500 </w:t>
      </w:r>
      <w:r w:rsidR="00E041C7">
        <w:rPr>
          <w:rFonts w:ascii="Arial" w:hAnsi="Arial" w:cs="Arial"/>
          <w:color w:val="000000" w:themeColor="text1"/>
          <w:sz w:val="24"/>
          <w:szCs w:val="24"/>
        </w:rPr>
        <w:t>PPV</w:t>
      </w:r>
      <w:r w:rsidR="00A6308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35F8F" w:rsidRPr="00C35F8F">
        <w:rPr>
          <w:rFonts w:ascii="Arial" w:hAnsi="Arial" w:cs="Arial"/>
          <w:color w:val="000000" w:themeColor="text1"/>
          <w:sz w:val="24"/>
          <w:szCs w:val="24"/>
        </w:rPr>
        <w:t>CAPS</w:t>
      </w:r>
      <w:r w:rsidR="00C35F8F">
        <w:rPr>
          <w:rFonts w:ascii="Arial" w:hAnsi="Arial" w:cs="Arial"/>
          <w:color w:val="000000" w:themeColor="text1"/>
          <w:sz w:val="24"/>
          <w:szCs w:val="24"/>
        </w:rPr>
        <w:t xml:space="preserve"> sample</w:t>
      </w:r>
      <w:r w:rsidR="009A028E">
        <w:rPr>
          <w:rFonts w:ascii="Arial" w:hAnsi="Arial" w:cs="Arial"/>
          <w:color w:val="000000" w:themeColor="text1"/>
          <w:sz w:val="24"/>
          <w:szCs w:val="24"/>
        </w:rPr>
        <w:t>s</w:t>
      </w:r>
      <w:r w:rsidR="00C35F8F">
        <w:rPr>
          <w:rFonts w:ascii="Arial" w:hAnsi="Arial" w:cs="Arial"/>
          <w:color w:val="000000" w:themeColor="text1"/>
          <w:sz w:val="24"/>
          <w:szCs w:val="24"/>
        </w:rPr>
        <w:t xml:space="preserve"> plus one</w:t>
      </w:r>
      <w:r w:rsidR="00FA5BDB">
        <w:rPr>
          <w:rFonts w:ascii="Arial" w:hAnsi="Arial" w:cs="Arial"/>
          <w:color w:val="000000" w:themeColor="text1"/>
          <w:sz w:val="24"/>
          <w:szCs w:val="24"/>
        </w:rPr>
        <w:t xml:space="preserve"> service sample </w:t>
      </w:r>
      <w:r w:rsidR="008C4AA5">
        <w:rPr>
          <w:rFonts w:ascii="Arial" w:hAnsi="Arial" w:cs="Arial"/>
          <w:color w:val="000000" w:themeColor="text1"/>
          <w:sz w:val="24"/>
          <w:szCs w:val="24"/>
        </w:rPr>
        <w:t xml:space="preserve">sought </w:t>
      </w:r>
      <w:r w:rsidR="00FA5BDB">
        <w:rPr>
          <w:rFonts w:ascii="Arial" w:hAnsi="Arial" w:cs="Arial"/>
          <w:color w:val="000000" w:themeColor="text1"/>
          <w:sz w:val="24"/>
          <w:szCs w:val="24"/>
        </w:rPr>
        <w:t>test</w:t>
      </w:r>
      <w:r w:rsidR="008C4AA5">
        <w:rPr>
          <w:rFonts w:ascii="Arial" w:hAnsi="Arial" w:cs="Arial"/>
          <w:color w:val="000000" w:themeColor="text1"/>
          <w:sz w:val="24"/>
          <w:szCs w:val="24"/>
        </w:rPr>
        <w:t>ing</w:t>
      </w:r>
      <w:r w:rsidR="00FA5BDB">
        <w:rPr>
          <w:rFonts w:ascii="Arial" w:hAnsi="Arial" w:cs="Arial"/>
          <w:color w:val="000000" w:themeColor="text1"/>
          <w:sz w:val="24"/>
          <w:szCs w:val="24"/>
        </w:rPr>
        <w:t xml:space="preserve"> for </w:t>
      </w:r>
      <w:r w:rsidR="00FA5BDB" w:rsidRPr="002067E3">
        <w:rPr>
          <w:rFonts w:ascii="Arial" w:hAnsi="Arial" w:cs="Arial"/>
          <w:i/>
          <w:iCs/>
          <w:color w:val="000000" w:themeColor="text1"/>
          <w:sz w:val="24"/>
          <w:szCs w:val="24"/>
        </w:rPr>
        <w:t>Xylella fastidiosa</w:t>
      </w:r>
    </w:p>
    <w:p w14:paraId="7456EB3F" w14:textId="33F13B21" w:rsidR="00836E9F" w:rsidRDefault="00836E9F" w:rsidP="000C0D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12A05">
        <w:rPr>
          <w:rFonts w:ascii="Arial" w:hAnsi="Arial" w:cs="Arial"/>
          <w:color w:val="000000" w:themeColor="text1"/>
          <w:sz w:val="24"/>
          <w:szCs w:val="24"/>
          <w:vertAlign w:val="superscript"/>
        </w:rPr>
        <w:t>b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12A05">
        <w:rPr>
          <w:rFonts w:ascii="Arial" w:hAnsi="Arial" w:cs="Arial"/>
          <w:color w:val="000000" w:themeColor="text1"/>
          <w:sz w:val="24"/>
          <w:szCs w:val="24"/>
        </w:rPr>
        <w:t>A</w:t>
      </w:r>
      <w:r w:rsidR="00FB18C2">
        <w:rPr>
          <w:rFonts w:ascii="Arial" w:hAnsi="Arial" w:cs="Arial"/>
          <w:color w:val="000000" w:themeColor="text1"/>
          <w:sz w:val="24"/>
          <w:szCs w:val="24"/>
        </w:rPr>
        <w:t xml:space="preserve"> total of </w:t>
      </w:r>
      <w:r w:rsidR="006C50FD">
        <w:rPr>
          <w:rFonts w:ascii="Arial" w:hAnsi="Arial" w:cs="Arial"/>
          <w:color w:val="000000" w:themeColor="text1"/>
          <w:sz w:val="24"/>
          <w:szCs w:val="24"/>
        </w:rPr>
        <w:t>18 fungal</w:t>
      </w:r>
      <w:r w:rsidR="00012A05">
        <w:rPr>
          <w:rFonts w:ascii="Arial" w:hAnsi="Arial" w:cs="Arial"/>
          <w:color w:val="000000" w:themeColor="text1"/>
          <w:sz w:val="24"/>
          <w:szCs w:val="24"/>
        </w:rPr>
        <w:t>,</w:t>
      </w:r>
      <w:r w:rsidR="006C50F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12A05">
        <w:rPr>
          <w:rFonts w:ascii="Arial" w:hAnsi="Arial" w:cs="Arial"/>
          <w:color w:val="000000" w:themeColor="text1"/>
          <w:sz w:val="24"/>
          <w:szCs w:val="24"/>
        </w:rPr>
        <w:t>5</w:t>
      </w:r>
      <w:r w:rsidR="006C50FD">
        <w:rPr>
          <w:rFonts w:ascii="Arial" w:hAnsi="Arial" w:cs="Arial"/>
          <w:color w:val="000000" w:themeColor="text1"/>
          <w:sz w:val="24"/>
          <w:szCs w:val="24"/>
        </w:rPr>
        <w:t xml:space="preserve"> bacterial</w:t>
      </w:r>
      <w:r w:rsidR="00012A0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36F9A">
        <w:rPr>
          <w:rFonts w:ascii="Arial" w:hAnsi="Arial" w:cs="Arial"/>
          <w:color w:val="000000" w:themeColor="text1"/>
          <w:sz w:val="24"/>
          <w:szCs w:val="24"/>
        </w:rPr>
        <w:t>(including</w:t>
      </w:r>
      <w:r w:rsidR="00012A05">
        <w:rPr>
          <w:rFonts w:ascii="Arial" w:hAnsi="Arial" w:cs="Arial"/>
          <w:color w:val="000000" w:themeColor="text1"/>
          <w:sz w:val="24"/>
          <w:szCs w:val="24"/>
        </w:rPr>
        <w:t xml:space="preserve"> phytoplasma</w:t>
      </w:r>
      <w:r w:rsidR="00936F9A">
        <w:rPr>
          <w:rFonts w:ascii="Arial" w:hAnsi="Arial" w:cs="Arial"/>
          <w:color w:val="000000" w:themeColor="text1"/>
          <w:sz w:val="24"/>
          <w:szCs w:val="24"/>
        </w:rPr>
        <w:t>)</w:t>
      </w:r>
      <w:r w:rsidR="006C50FD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012A05">
        <w:rPr>
          <w:rFonts w:ascii="Arial" w:hAnsi="Arial" w:cs="Arial"/>
          <w:color w:val="000000" w:themeColor="text1"/>
          <w:sz w:val="24"/>
          <w:szCs w:val="24"/>
        </w:rPr>
        <w:t xml:space="preserve">and </w:t>
      </w:r>
      <w:r w:rsidR="006C50FD">
        <w:rPr>
          <w:rFonts w:ascii="Arial" w:hAnsi="Arial" w:cs="Arial"/>
          <w:color w:val="000000" w:themeColor="text1"/>
          <w:sz w:val="24"/>
          <w:szCs w:val="24"/>
        </w:rPr>
        <w:t>3 oomycete</w:t>
      </w:r>
      <w:r w:rsidR="00012A05">
        <w:rPr>
          <w:rFonts w:ascii="Arial" w:hAnsi="Arial" w:cs="Arial"/>
          <w:color w:val="000000" w:themeColor="text1"/>
          <w:sz w:val="24"/>
          <w:szCs w:val="24"/>
        </w:rPr>
        <w:t xml:space="preserve"> samples</w:t>
      </w:r>
    </w:p>
    <w:p w14:paraId="7B259F4D" w14:textId="39A23844" w:rsidR="00012A05" w:rsidRDefault="00012A05" w:rsidP="000C0D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12359">
        <w:rPr>
          <w:rFonts w:ascii="Arial" w:hAnsi="Arial" w:cs="Arial"/>
          <w:color w:val="000000" w:themeColor="text1"/>
          <w:sz w:val="24"/>
          <w:szCs w:val="24"/>
          <w:vertAlign w:val="superscript"/>
        </w:rPr>
        <w:t>c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517C2">
        <w:rPr>
          <w:rFonts w:ascii="Arial" w:hAnsi="Arial" w:cs="Arial"/>
          <w:color w:val="000000" w:themeColor="text1"/>
          <w:sz w:val="24"/>
          <w:szCs w:val="24"/>
        </w:rPr>
        <w:t>A total of 14 and 2 samples</w:t>
      </w:r>
      <w:r w:rsidR="00136A4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36D00">
        <w:rPr>
          <w:rFonts w:ascii="Arial" w:hAnsi="Arial" w:cs="Arial"/>
          <w:color w:val="000000" w:themeColor="text1"/>
          <w:sz w:val="24"/>
          <w:szCs w:val="24"/>
        </w:rPr>
        <w:t xml:space="preserve">sought </w:t>
      </w:r>
      <w:r w:rsidR="00F517C2">
        <w:rPr>
          <w:rFonts w:ascii="Arial" w:hAnsi="Arial" w:cs="Arial"/>
          <w:color w:val="000000" w:themeColor="text1"/>
          <w:sz w:val="24"/>
          <w:szCs w:val="24"/>
        </w:rPr>
        <w:t>Botrytis and Colletotrichum fungicide-resistance testing</w:t>
      </w:r>
      <w:r w:rsidR="00D12359">
        <w:rPr>
          <w:rFonts w:ascii="Arial" w:hAnsi="Arial" w:cs="Arial"/>
          <w:color w:val="000000" w:themeColor="text1"/>
          <w:sz w:val="24"/>
          <w:szCs w:val="24"/>
        </w:rPr>
        <w:t>, respectively</w:t>
      </w:r>
    </w:p>
    <w:p w14:paraId="4BCBDB80" w14:textId="12D11C47" w:rsidR="00012A05" w:rsidRPr="00836E9F" w:rsidRDefault="00012A05" w:rsidP="000C0D3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  <w:sectPr w:rsidR="00012A05" w:rsidRPr="00836E9F" w:rsidSect="005E1922">
          <w:footerReference w:type="default" r:id="rId2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9872207" w14:textId="6CD05E5A" w:rsidR="00ED0434" w:rsidRPr="00161C9C" w:rsidRDefault="00ED0434" w:rsidP="00ED0434">
      <w:pPr>
        <w:outlineLvl w:val="0"/>
        <w:rPr>
          <w:rFonts w:ascii="Times New Roman" w:hAnsi="Times New Roman" w:cs="Times New Roman"/>
          <w:b/>
          <w:bCs/>
          <w:i/>
          <w:iCs/>
          <w:color w:val="CE5902"/>
          <w:sz w:val="40"/>
          <w:szCs w:val="40"/>
        </w:rPr>
      </w:pPr>
      <w:bookmarkStart w:id="19" w:name="_Toc193363134"/>
      <w:r>
        <w:rPr>
          <w:rFonts w:ascii="Times New Roman" w:hAnsi="Times New Roman" w:cs="Times New Roman"/>
          <w:b/>
          <w:bCs/>
          <w:i/>
          <w:iCs/>
          <w:color w:val="CE5902"/>
          <w:sz w:val="40"/>
          <w:szCs w:val="40"/>
        </w:rPr>
        <w:lastRenderedPageBreak/>
        <w:t>Commercial Turfgrass Clinic (CTC)</w:t>
      </w:r>
      <w:r w:rsidRPr="00161C9C">
        <w:rPr>
          <w:rFonts w:ascii="Times New Roman" w:hAnsi="Times New Roman" w:cs="Times New Roman"/>
          <w:b/>
          <w:bCs/>
          <w:i/>
          <w:iCs/>
          <w:color w:val="CE5902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CE5902"/>
          <w:sz w:val="40"/>
          <w:szCs w:val="40"/>
        </w:rPr>
        <w:t>Report</w:t>
      </w:r>
      <w:bookmarkEnd w:id="19"/>
    </w:p>
    <w:p w14:paraId="71E214B5" w14:textId="207CE9E2" w:rsidR="00E33DAE" w:rsidRPr="00E33DAE" w:rsidRDefault="008F3A3B" w:rsidP="00B25654">
      <w:pPr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total of </w:t>
      </w:r>
      <w:r w:rsidR="009A1667">
        <w:rPr>
          <w:rFonts w:ascii="Arial" w:hAnsi="Arial" w:cs="Arial"/>
          <w:sz w:val="24"/>
          <w:szCs w:val="24"/>
        </w:rPr>
        <w:t>17</w:t>
      </w:r>
      <w:r>
        <w:rPr>
          <w:rFonts w:ascii="Arial" w:hAnsi="Arial" w:cs="Arial"/>
          <w:sz w:val="24"/>
          <w:szCs w:val="24"/>
        </w:rPr>
        <w:t xml:space="preserve"> samples were processed</w:t>
      </w:r>
      <w:r w:rsidR="00C0020C">
        <w:rPr>
          <w:rFonts w:ascii="Arial" w:hAnsi="Arial" w:cs="Arial"/>
          <w:sz w:val="24"/>
          <w:szCs w:val="24"/>
        </w:rPr>
        <w:t xml:space="preserve"> at CTC</w:t>
      </w:r>
      <w:r w:rsidR="0017477D">
        <w:rPr>
          <w:rFonts w:ascii="Arial" w:hAnsi="Arial" w:cs="Arial"/>
          <w:sz w:val="24"/>
          <w:szCs w:val="24"/>
        </w:rPr>
        <w:t xml:space="preserve">. </w:t>
      </w:r>
      <w:r w:rsidR="00091C9C">
        <w:rPr>
          <w:rFonts w:ascii="Arial" w:hAnsi="Arial" w:cs="Arial"/>
          <w:color w:val="000000" w:themeColor="text1"/>
          <w:sz w:val="24"/>
          <w:szCs w:val="24"/>
        </w:rPr>
        <w:t xml:space="preserve">Diagnostic </w:t>
      </w:r>
      <w:r w:rsidR="00604DC6">
        <w:rPr>
          <w:rFonts w:ascii="Arial" w:hAnsi="Arial" w:cs="Arial"/>
          <w:color w:val="000000" w:themeColor="text1"/>
          <w:sz w:val="24"/>
          <w:szCs w:val="24"/>
        </w:rPr>
        <w:t xml:space="preserve">results at CTC in </w:t>
      </w:r>
      <w:r w:rsidR="00C338F9">
        <w:rPr>
          <w:rFonts w:ascii="Arial" w:hAnsi="Arial" w:cs="Arial"/>
          <w:color w:val="000000" w:themeColor="text1"/>
          <w:sz w:val="24"/>
          <w:szCs w:val="24"/>
        </w:rPr>
        <w:t>2024</w:t>
      </w:r>
      <w:r w:rsidR="00604DC6">
        <w:rPr>
          <w:rFonts w:ascii="Arial" w:hAnsi="Arial" w:cs="Arial"/>
          <w:color w:val="000000" w:themeColor="text1"/>
          <w:sz w:val="24"/>
          <w:szCs w:val="24"/>
        </w:rPr>
        <w:t xml:space="preserve"> are </w:t>
      </w:r>
      <w:r w:rsidR="00F359DA">
        <w:rPr>
          <w:rFonts w:ascii="Arial" w:hAnsi="Arial" w:cs="Arial"/>
          <w:color w:val="000000" w:themeColor="text1"/>
          <w:sz w:val="24"/>
          <w:szCs w:val="24"/>
        </w:rPr>
        <w:t xml:space="preserve">listed in </w:t>
      </w:r>
      <w:r w:rsidR="00F359D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Table </w:t>
      </w:r>
      <w:r w:rsidR="00843996"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="00604DC6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BCDEF5F" w14:textId="34836B2D" w:rsidR="00E6687D" w:rsidRDefault="00E6687D" w:rsidP="00C310A0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1262854" w14:textId="5EE91D45" w:rsidR="00641659" w:rsidRDefault="00641659" w:rsidP="00641659">
      <w:pPr>
        <w:jc w:val="both"/>
        <w:outlineLvl w:val="1"/>
        <w:rPr>
          <w:rFonts w:ascii="Arial" w:hAnsi="Arial" w:cs="Arial"/>
          <w:color w:val="000000" w:themeColor="text1"/>
          <w:sz w:val="24"/>
          <w:szCs w:val="24"/>
        </w:rPr>
      </w:pPr>
      <w:bookmarkStart w:id="20" w:name="_Toc193363135"/>
      <w:r w:rsidRPr="0009202D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Table </w:t>
      </w:r>
      <w:r w:rsidR="004B41E9"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Pr="0009202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A4AFD">
        <w:rPr>
          <w:rFonts w:ascii="Arial" w:hAnsi="Arial" w:cs="Arial"/>
          <w:color w:val="000000" w:themeColor="text1"/>
          <w:sz w:val="24"/>
          <w:szCs w:val="24"/>
        </w:rPr>
        <w:t xml:space="preserve">Diagnostic results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at </w:t>
      </w:r>
      <w:r w:rsidR="001A4AFD">
        <w:rPr>
          <w:rFonts w:ascii="Arial" w:hAnsi="Arial" w:cs="Arial"/>
          <w:color w:val="000000" w:themeColor="text1"/>
          <w:sz w:val="24"/>
          <w:szCs w:val="24"/>
        </w:rPr>
        <w:t xml:space="preserve">CTC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in </w:t>
      </w:r>
      <w:r w:rsidR="00C338F9">
        <w:rPr>
          <w:rFonts w:ascii="Arial" w:hAnsi="Arial" w:cs="Arial"/>
          <w:color w:val="000000" w:themeColor="text1"/>
          <w:sz w:val="24"/>
          <w:szCs w:val="24"/>
        </w:rPr>
        <w:t>2024</w:t>
      </w:r>
      <w:bookmarkEnd w:id="20"/>
    </w:p>
    <w:tbl>
      <w:tblPr>
        <w:tblStyle w:val="ListTable2-Accent3"/>
        <w:tblW w:w="5000" w:type="pct"/>
        <w:tblLayout w:type="fixed"/>
        <w:tblLook w:val="04A0" w:firstRow="1" w:lastRow="0" w:firstColumn="1" w:lastColumn="0" w:noHBand="0" w:noVBand="1"/>
      </w:tblPr>
      <w:tblGrid>
        <w:gridCol w:w="2879"/>
        <w:gridCol w:w="4231"/>
        <w:gridCol w:w="1170"/>
        <w:gridCol w:w="1080"/>
      </w:tblGrid>
      <w:tr w:rsidR="00C91495" w:rsidRPr="00656AE2" w14:paraId="32C3B42B" w14:textId="77777777" w:rsidTr="000C0D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pct"/>
            <w:shd w:val="clear" w:color="auto" w:fill="ED7D31" w:themeFill="accent2"/>
            <w:noWrap/>
            <w:vAlign w:val="center"/>
            <w:hideMark/>
          </w:tcPr>
          <w:p w14:paraId="49744924" w14:textId="77777777" w:rsidR="00656AE2" w:rsidRPr="00656AE2" w:rsidRDefault="00656AE2" w:rsidP="000C0D3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56A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Host Name</w:t>
            </w:r>
          </w:p>
        </w:tc>
        <w:tc>
          <w:tcPr>
            <w:tcW w:w="2260" w:type="pct"/>
            <w:shd w:val="clear" w:color="auto" w:fill="ED7D31" w:themeFill="accent2"/>
            <w:noWrap/>
            <w:vAlign w:val="center"/>
            <w:hideMark/>
          </w:tcPr>
          <w:p w14:paraId="0D26C8B7" w14:textId="77777777" w:rsidR="00656AE2" w:rsidRPr="00656AE2" w:rsidRDefault="00656AE2" w:rsidP="000C0D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56A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Pest Name</w:t>
            </w:r>
          </w:p>
        </w:tc>
        <w:tc>
          <w:tcPr>
            <w:tcW w:w="625" w:type="pct"/>
            <w:shd w:val="clear" w:color="auto" w:fill="ED7D31" w:themeFill="accent2"/>
            <w:noWrap/>
            <w:vAlign w:val="center"/>
            <w:hideMark/>
          </w:tcPr>
          <w:p w14:paraId="23EED7C5" w14:textId="77777777" w:rsidR="00656AE2" w:rsidRPr="00656AE2" w:rsidRDefault="00656AE2" w:rsidP="000C0D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56A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Confirmed</w:t>
            </w:r>
          </w:p>
        </w:tc>
        <w:tc>
          <w:tcPr>
            <w:tcW w:w="577" w:type="pct"/>
            <w:shd w:val="clear" w:color="auto" w:fill="ED7D31" w:themeFill="accent2"/>
            <w:noWrap/>
            <w:vAlign w:val="center"/>
            <w:hideMark/>
          </w:tcPr>
          <w:p w14:paraId="1CD85864" w14:textId="77777777" w:rsidR="00656AE2" w:rsidRPr="00656AE2" w:rsidRDefault="00656AE2" w:rsidP="000C0D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56A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Suspected</w:t>
            </w:r>
          </w:p>
        </w:tc>
      </w:tr>
      <w:tr w:rsidR="0005555D" w:rsidRPr="00656AE2" w14:paraId="05F24AA0" w14:textId="77777777" w:rsidTr="000C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pct"/>
            <w:noWrap/>
            <w:vAlign w:val="center"/>
          </w:tcPr>
          <w:p w14:paraId="05DD623A" w14:textId="61CFBF9C" w:rsidR="0005555D" w:rsidRPr="00656AE2" w:rsidRDefault="0005555D" w:rsidP="000C0D3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56A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Bermudagrass (</w:t>
            </w:r>
            <w:r w:rsidRPr="00656AE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Cynodon</w:t>
            </w:r>
            <w:r w:rsidRPr="00656A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sp./spp.)</w:t>
            </w:r>
          </w:p>
        </w:tc>
        <w:tc>
          <w:tcPr>
            <w:tcW w:w="2260" w:type="pct"/>
            <w:noWrap/>
            <w:vAlign w:val="center"/>
          </w:tcPr>
          <w:p w14:paraId="190E00DF" w14:textId="69F5B3BA" w:rsidR="0005555D" w:rsidRPr="00656AE2" w:rsidRDefault="00962589" w:rsidP="000C0D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6258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Noctuid mot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h </w:t>
            </w:r>
            <w:r w:rsidR="00AF51B0" w:rsidRPr="00AF51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</w:t>
            </w:r>
            <w:proofErr w:type="spellStart"/>
            <w:r w:rsidR="00AF51B0" w:rsidRPr="00AF51B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Agrotis</w:t>
            </w:r>
            <w:proofErr w:type="spellEnd"/>
            <w:r w:rsidR="00AF51B0" w:rsidRPr="00AF51B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sp./spp.</w:t>
            </w:r>
            <w:r w:rsidR="00AF51B0" w:rsidRPr="00AF51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625" w:type="pct"/>
            <w:noWrap/>
            <w:vAlign w:val="center"/>
          </w:tcPr>
          <w:p w14:paraId="49442E86" w14:textId="2E508A0D" w:rsidR="0005555D" w:rsidRDefault="00962589" w:rsidP="000C0D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77" w:type="pct"/>
            <w:noWrap/>
            <w:vAlign w:val="center"/>
          </w:tcPr>
          <w:p w14:paraId="57B99768" w14:textId="3A01DFEE" w:rsidR="0005555D" w:rsidRPr="00656AE2" w:rsidRDefault="00AF51B0" w:rsidP="000C0D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6C75C4" w:rsidRPr="00656AE2" w14:paraId="0B13BB1F" w14:textId="77777777" w:rsidTr="000C0D3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pct"/>
            <w:noWrap/>
            <w:vAlign w:val="center"/>
          </w:tcPr>
          <w:p w14:paraId="257DB492" w14:textId="77777777" w:rsidR="006C75C4" w:rsidRPr="00656AE2" w:rsidRDefault="006C75C4" w:rsidP="000C0D3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0" w:type="pct"/>
            <w:noWrap/>
            <w:vAlign w:val="center"/>
          </w:tcPr>
          <w:p w14:paraId="628511FD" w14:textId="0E5AF618" w:rsidR="006C75C4" w:rsidRPr="00AF51B0" w:rsidRDefault="006C75C4" w:rsidP="000C0D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C75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Cereal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Pr="006C75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 grass disease (</w:t>
            </w:r>
            <w:proofErr w:type="spellStart"/>
            <w:r w:rsidRPr="006C75C4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Bipolaris</w:t>
            </w:r>
            <w:proofErr w:type="spellEnd"/>
            <w:r w:rsidRPr="006C75C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sp./spp.)</w:t>
            </w:r>
          </w:p>
        </w:tc>
        <w:tc>
          <w:tcPr>
            <w:tcW w:w="625" w:type="pct"/>
            <w:noWrap/>
            <w:vAlign w:val="center"/>
          </w:tcPr>
          <w:p w14:paraId="261005A8" w14:textId="529FA2B3" w:rsidR="006C75C4" w:rsidRDefault="006C75C4" w:rsidP="000C0D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77" w:type="pct"/>
            <w:noWrap/>
            <w:vAlign w:val="center"/>
          </w:tcPr>
          <w:p w14:paraId="4FB5C357" w14:textId="51319EC5" w:rsidR="006C75C4" w:rsidRDefault="006C75C4" w:rsidP="000C0D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4C4AE2" w:rsidRPr="00656AE2" w14:paraId="2CB2B40D" w14:textId="77777777" w:rsidTr="000C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pct"/>
            <w:noWrap/>
            <w:vAlign w:val="center"/>
          </w:tcPr>
          <w:p w14:paraId="0A3D9F5A" w14:textId="77777777" w:rsidR="004C4AE2" w:rsidRPr="00656AE2" w:rsidRDefault="004C4AE2" w:rsidP="000C0D3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0" w:type="pct"/>
            <w:noWrap/>
            <w:vAlign w:val="center"/>
          </w:tcPr>
          <w:p w14:paraId="7916F664" w14:textId="5E9ECA67" w:rsidR="004C4AE2" w:rsidRPr="00656AE2" w:rsidRDefault="004C4AE2" w:rsidP="000C0D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spellStart"/>
            <w:r w:rsidRPr="001A62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Curvularia</w:t>
            </w:r>
            <w:proofErr w:type="spellEnd"/>
            <w:r w:rsidRPr="001A62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blight; Leaf spot (</w:t>
            </w:r>
            <w:proofErr w:type="spellStart"/>
            <w:r w:rsidRPr="001A62A1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Curvularia</w:t>
            </w:r>
            <w:proofErr w:type="spellEnd"/>
            <w:r w:rsidRPr="001A62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sp./spp.)</w:t>
            </w:r>
          </w:p>
        </w:tc>
        <w:tc>
          <w:tcPr>
            <w:tcW w:w="625" w:type="pct"/>
            <w:noWrap/>
            <w:vAlign w:val="center"/>
          </w:tcPr>
          <w:p w14:paraId="00F74B19" w14:textId="5948655C" w:rsidR="004C4AE2" w:rsidRDefault="004C4AE2" w:rsidP="000C0D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7" w:type="pct"/>
            <w:noWrap/>
            <w:vAlign w:val="center"/>
          </w:tcPr>
          <w:p w14:paraId="2A08BFCC" w14:textId="49655649" w:rsidR="004C4AE2" w:rsidRPr="00656AE2" w:rsidRDefault="004C4AE2" w:rsidP="000C0D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4C4AE2" w:rsidRPr="00656AE2" w14:paraId="26564D02" w14:textId="77777777" w:rsidTr="000C0D3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pct"/>
            <w:noWrap/>
            <w:vAlign w:val="center"/>
            <w:hideMark/>
          </w:tcPr>
          <w:p w14:paraId="79C9DD2B" w14:textId="77777777" w:rsidR="004C4AE2" w:rsidRPr="00656AE2" w:rsidRDefault="004C4AE2" w:rsidP="000C0D3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0" w:type="pct"/>
            <w:noWrap/>
            <w:vAlign w:val="center"/>
            <w:hideMark/>
          </w:tcPr>
          <w:p w14:paraId="5036AB64" w14:textId="089E981D" w:rsidR="004C4AE2" w:rsidRPr="00656AE2" w:rsidRDefault="004C4AE2" w:rsidP="000C0D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56A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Free living nematodes (Multiple genera)</w:t>
            </w:r>
          </w:p>
        </w:tc>
        <w:tc>
          <w:tcPr>
            <w:tcW w:w="625" w:type="pct"/>
            <w:noWrap/>
            <w:vAlign w:val="center"/>
            <w:hideMark/>
          </w:tcPr>
          <w:p w14:paraId="5C59E894" w14:textId="2F8E18B0" w:rsidR="004C4AE2" w:rsidRPr="00656AE2" w:rsidRDefault="004C4AE2" w:rsidP="000C0D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77" w:type="pct"/>
            <w:noWrap/>
            <w:vAlign w:val="center"/>
            <w:hideMark/>
          </w:tcPr>
          <w:p w14:paraId="003C5A06" w14:textId="65D8055B" w:rsidR="004C4AE2" w:rsidRPr="00656AE2" w:rsidRDefault="001F5F44" w:rsidP="000C0D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AF03FE" w:rsidRPr="00656AE2" w14:paraId="7F4496F8" w14:textId="77777777" w:rsidTr="000C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pct"/>
            <w:noWrap/>
            <w:vAlign w:val="center"/>
          </w:tcPr>
          <w:p w14:paraId="0A278976" w14:textId="77777777" w:rsidR="00AF03FE" w:rsidRPr="00656AE2" w:rsidRDefault="00AF03FE" w:rsidP="000C0D3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0" w:type="pct"/>
            <w:noWrap/>
            <w:vAlign w:val="center"/>
          </w:tcPr>
          <w:p w14:paraId="29D11DFB" w14:textId="28D34C46" w:rsidR="00AF03FE" w:rsidRDefault="00AF03FE" w:rsidP="000C0D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F03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Large patch (</w:t>
            </w:r>
            <w:r w:rsidRPr="00AF03F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Rhizoctonia solani</w:t>
            </w:r>
            <w:r w:rsidRPr="00AF03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625" w:type="pct"/>
            <w:noWrap/>
            <w:vAlign w:val="center"/>
          </w:tcPr>
          <w:p w14:paraId="5677DCCE" w14:textId="4D21F404" w:rsidR="00AF03FE" w:rsidRDefault="00AF03FE" w:rsidP="000C0D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577" w:type="pct"/>
            <w:noWrap/>
            <w:vAlign w:val="center"/>
          </w:tcPr>
          <w:p w14:paraId="4F5EB4A2" w14:textId="2A9B2E72" w:rsidR="00AF03FE" w:rsidRPr="00656AE2" w:rsidRDefault="00AF03FE" w:rsidP="000C0D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4C4AE2" w:rsidRPr="00656AE2" w14:paraId="5F6C3ADB" w14:textId="77777777" w:rsidTr="000C0D3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pct"/>
            <w:noWrap/>
            <w:vAlign w:val="center"/>
            <w:hideMark/>
          </w:tcPr>
          <w:p w14:paraId="57D4FB60" w14:textId="77777777" w:rsidR="004C4AE2" w:rsidRPr="00656AE2" w:rsidRDefault="004C4AE2" w:rsidP="000C0D3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0" w:type="pct"/>
            <w:noWrap/>
            <w:vAlign w:val="center"/>
            <w:hideMark/>
          </w:tcPr>
          <w:p w14:paraId="20BC7C33" w14:textId="0AB2ABEB" w:rsidR="004C4AE2" w:rsidRPr="00656AE2" w:rsidRDefault="007463D9" w:rsidP="000C0D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463D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Pythium blight; Cottony blight (</w:t>
            </w:r>
            <w:r w:rsidRPr="007463D9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Pythium</w:t>
            </w:r>
            <w:r w:rsidRPr="007463D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sp./spp.)</w:t>
            </w:r>
          </w:p>
        </w:tc>
        <w:tc>
          <w:tcPr>
            <w:tcW w:w="625" w:type="pct"/>
            <w:noWrap/>
            <w:vAlign w:val="center"/>
            <w:hideMark/>
          </w:tcPr>
          <w:p w14:paraId="79F580B3" w14:textId="7D7968C0" w:rsidR="004C4AE2" w:rsidRPr="00656AE2" w:rsidRDefault="007463D9" w:rsidP="000C0D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77" w:type="pct"/>
            <w:noWrap/>
            <w:vAlign w:val="center"/>
            <w:hideMark/>
          </w:tcPr>
          <w:p w14:paraId="5A573A81" w14:textId="67556263" w:rsidR="004C4AE2" w:rsidRPr="00656AE2" w:rsidRDefault="007463D9" w:rsidP="000C0D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7463D9" w:rsidRPr="00656AE2" w14:paraId="433C65F8" w14:textId="77777777" w:rsidTr="000C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pct"/>
            <w:noWrap/>
            <w:vAlign w:val="center"/>
            <w:hideMark/>
          </w:tcPr>
          <w:p w14:paraId="7F290DC6" w14:textId="77777777" w:rsidR="007463D9" w:rsidRPr="00656AE2" w:rsidRDefault="007463D9" w:rsidP="000C0D3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0" w:type="pct"/>
            <w:noWrap/>
            <w:vAlign w:val="center"/>
            <w:hideMark/>
          </w:tcPr>
          <w:p w14:paraId="6502582B" w14:textId="5654D368" w:rsidR="007463D9" w:rsidRPr="00656AE2" w:rsidRDefault="007463D9" w:rsidP="000C0D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56A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Root-knot nematodes (</w:t>
            </w:r>
            <w:r w:rsidRPr="00656AE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Meloidogyne</w:t>
            </w:r>
            <w:r w:rsidRPr="00656A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sp./spp.)</w:t>
            </w:r>
          </w:p>
        </w:tc>
        <w:tc>
          <w:tcPr>
            <w:tcW w:w="625" w:type="pct"/>
            <w:noWrap/>
            <w:vAlign w:val="center"/>
            <w:hideMark/>
          </w:tcPr>
          <w:p w14:paraId="25FD518C" w14:textId="33A4CDED" w:rsidR="007463D9" w:rsidRPr="00656AE2" w:rsidRDefault="007463D9" w:rsidP="000C0D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77" w:type="pct"/>
            <w:noWrap/>
            <w:vAlign w:val="center"/>
            <w:hideMark/>
          </w:tcPr>
          <w:p w14:paraId="022E3F3B" w14:textId="54B04276" w:rsidR="007463D9" w:rsidRPr="00656AE2" w:rsidRDefault="007463D9" w:rsidP="000C0D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4C4AE2" w:rsidRPr="00656AE2" w14:paraId="311C1FA9" w14:textId="77777777" w:rsidTr="000C0D3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pct"/>
            <w:noWrap/>
            <w:vAlign w:val="center"/>
            <w:hideMark/>
          </w:tcPr>
          <w:p w14:paraId="7F20A306" w14:textId="77777777" w:rsidR="004C4AE2" w:rsidRPr="00656AE2" w:rsidRDefault="004C4AE2" w:rsidP="000C0D3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0" w:type="pct"/>
            <w:noWrap/>
            <w:vAlign w:val="center"/>
            <w:hideMark/>
          </w:tcPr>
          <w:p w14:paraId="221B1C69" w14:textId="0CC7A890" w:rsidR="004C4AE2" w:rsidRPr="00656AE2" w:rsidRDefault="004C4AE2" w:rsidP="000C0D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A0F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Sting nematodes (</w:t>
            </w:r>
            <w:proofErr w:type="spellStart"/>
            <w:r w:rsidRPr="008A0FF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Belonolaimus</w:t>
            </w:r>
            <w:proofErr w:type="spellEnd"/>
            <w:r w:rsidRPr="008A0FF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sp./spp.)</w:t>
            </w:r>
          </w:p>
        </w:tc>
        <w:tc>
          <w:tcPr>
            <w:tcW w:w="625" w:type="pct"/>
            <w:noWrap/>
            <w:vAlign w:val="center"/>
            <w:hideMark/>
          </w:tcPr>
          <w:p w14:paraId="051DAC1C" w14:textId="0F71ABA3" w:rsidR="004C4AE2" w:rsidRPr="00656AE2" w:rsidRDefault="004C4AE2" w:rsidP="000C0D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577" w:type="pct"/>
            <w:noWrap/>
            <w:vAlign w:val="center"/>
            <w:hideMark/>
          </w:tcPr>
          <w:p w14:paraId="5E6057FB" w14:textId="0E293DD0" w:rsidR="004C4AE2" w:rsidRPr="00656AE2" w:rsidRDefault="00E97F21" w:rsidP="000C0D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4C4AE2" w:rsidRPr="00656AE2" w14:paraId="305C9D88" w14:textId="77777777" w:rsidTr="000C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pct"/>
            <w:noWrap/>
            <w:vAlign w:val="center"/>
            <w:hideMark/>
          </w:tcPr>
          <w:p w14:paraId="1EF76A51" w14:textId="77777777" w:rsidR="004C4AE2" w:rsidRPr="00656AE2" w:rsidRDefault="004C4AE2" w:rsidP="000C0D3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0" w:type="pct"/>
            <w:noWrap/>
            <w:vAlign w:val="center"/>
            <w:hideMark/>
          </w:tcPr>
          <w:p w14:paraId="14B669B0" w14:textId="7D9CC2A1" w:rsidR="004C4AE2" w:rsidRPr="00656AE2" w:rsidRDefault="004C4AE2" w:rsidP="000C0D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Anthracnose (</w:t>
            </w:r>
            <w:r w:rsidRPr="008A0FFE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Colletotrichum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sp./spp.)</w:t>
            </w:r>
          </w:p>
        </w:tc>
        <w:tc>
          <w:tcPr>
            <w:tcW w:w="625" w:type="pct"/>
            <w:noWrap/>
            <w:vAlign w:val="center"/>
            <w:hideMark/>
          </w:tcPr>
          <w:p w14:paraId="35014A9F" w14:textId="138FCB9A" w:rsidR="004C4AE2" w:rsidRPr="00656AE2" w:rsidRDefault="004C4AE2" w:rsidP="000C0D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577" w:type="pct"/>
            <w:noWrap/>
            <w:vAlign w:val="center"/>
            <w:hideMark/>
          </w:tcPr>
          <w:p w14:paraId="0D988CC2" w14:textId="430F4785" w:rsidR="004C4AE2" w:rsidRPr="00656AE2" w:rsidRDefault="004C4AE2" w:rsidP="000C0D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4C4AE2" w:rsidRPr="00656AE2" w14:paraId="5EE07C32" w14:textId="77777777" w:rsidTr="000C0D3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pct"/>
            <w:noWrap/>
            <w:vAlign w:val="center"/>
            <w:hideMark/>
          </w:tcPr>
          <w:p w14:paraId="6C1446F1" w14:textId="77777777" w:rsidR="004C4AE2" w:rsidRPr="00656AE2" w:rsidRDefault="004C4AE2" w:rsidP="000C0D3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0" w:type="pct"/>
            <w:noWrap/>
            <w:vAlign w:val="center"/>
            <w:hideMark/>
          </w:tcPr>
          <w:p w14:paraId="60F271E7" w14:textId="629A594D" w:rsidR="004C4AE2" w:rsidRPr="00656AE2" w:rsidRDefault="004C4AE2" w:rsidP="000C0D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spellStart"/>
            <w:r w:rsidRPr="001A62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Curvularia</w:t>
            </w:r>
            <w:proofErr w:type="spellEnd"/>
            <w:r w:rsidRPr="001A62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blight; Leaf spot (</w:t>
            </w:r>
            <w:proofErr w:type="spellStart"/>
            <w:r w:rsidRPr="001A62A1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Curvularia</w:t>
            </w:r>
            <w:proofErr w:type="spellEnd"/>
            <w:r w:rsidRPr="001A62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sp./spp.)</w:t>
            </w:r>
          </w:p>
        </w:tc>
        <w:tc>
          <w:tcPr>
            <w:tcW w:w="625" w:type="pct"/>
            <w:noWrap/>
            <w:vAlign w:val="center"/>
            <w:hideMark/>
          </w:tcPr>
          <w:p w14:paraId="5008898D" w14:textId="08B55E0B" w:rsidR="004C4AE2" w:rsidRPr="00656AE2" w:rsidRDefault="004C4AE2" w:rsidP="000C0D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577" w:type="pct"/>
            <w:noWrap/>
            <w:vAlign w:val="center"/>
            <w:hideMark/>
          </w:tcPr>
          <w:p w14:paraId="7291CFDE" w14:textId="77777777" w:rsidR="004C4AE2" w:rsidRPr="00656AE2" w:rsidRDefault="004C4AE2" w:rsidP="000C0D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56A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4C4AE2" w:rsidRPr="00656AE2" w14:paraId="492701C4" w14:textId="77777777" w:rsidTr="000C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pct"/>
            <w:noWrap/>
            <w:vAlign w:val="center"/>
            <w:hideMark/>
          </w:tcPr>
          <w:p w14:paraId="65097070" w14:textId="77777777" w:rsidR="004C4AE2" w:rsidRPr="00656AE2" w:rsidRDefault="004C4AE2" w:rsidP="000C0D3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0" w:type="pct"/>
            <w:noWrap/>
            <w:vAlign w:val="center"/>
          </w:tcPr>
          <w:p w14:paraId="362B7691" w14:textId="5A7F6957" w:rsidR="004C4AE2" w:rsidRPr="00656AE2" w:rsidRDefault="00AE21A8" w:rsidP="000C0D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E21A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Take-all (</w:t>
            </w:r>
            <w:proofErr w:type="spellStart"/>
            <w:r w:rsidRPr="00AE21A8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Gaeumannomyces</w:t>
            </w:r>
            <w:proofErr w:type="spellEnd"/>
            <w:r w:rsidRPr="00AE21A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="0057184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sp./spp.</w:t>
            </w:r>
            <w:r w:rsidRPr="00AE21A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625" w:type="pct"/>
            <w:noWrap/>
            <w:vAlign w:val="center"/>
            <w:hideMark/>
          </w:tcPr>
          <w:p w14:paraId="3C707882" w14:textId="451E3D09" w:rsidR="004C4AE2" w:rsidRPr="00656AE2" w:rsidRDefault="0057184F" w:rsidP="000C0D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577" w:type="pct"/>
            <w:noWrap/>
            <w:vAlign w:val="center"/>
            <w:hideMark/>
          </w:tcPr>
          <w:p w14:paraId="41CBF947" w14:textId="5967A8C8" w:rsidR="004C4AE2" w:rsidRPr="00656AE2" w:rsidRDefault="004C4AE2" w:rsidP="000C0D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4C4AE2" w:rsidRPr="00656AE2" w14:paraId="653EBEC6" w14:textId="77777777" w:rsidTr="000C0D3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pct"/>
            <w:noWrap/>
            <w:vAlign w:val="center"/>
            <w:hideMark/>
          </w:tcPr>
          <w:p w14:paraId="26C95AA7" w14:textId="77777777" w:rsidR="004C4AE2" w:rsidRPr="00656AE2" w:rsidRDefault="004C4AE2" w:rsidP="000C0D3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56A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Zoysia Grass (</w:t>
            </w:r>
            <w:r w:rsidRPr="00656AE2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Zoysia</w:t>
            </w:r>
            <w:r w:rsidRPr="00656A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sp./spp.)</w:t>
            </w:r>
          </w:p>
        </w:tc>
        <w:tc>
          <w:tcPr>
            <w:tcW w:w="2260" w:type="pct"/>
            <w:noWrap/>
            <w:vAlign w:val="center"/>
            <w:hideMark/>
          </w:tcPr>
          <w:p w14:paraId="15A78339" w14:textId="5660D9A1" w:rsidR="004C4AE2" w:rsidRPr="00656AE2" w:rsidRDefault="004C4AE2" w:rsidP="000C0D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A26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Large patch (</w:t>
            </w:r>
            <w:r w:rsidRPr="009A2630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Rhizoctonia solani</w:t>
            </w:r>
            <w:r w:rsidRPr="009A263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625" w:type="pct"/>
            <w:noWrap/>
            <w:vAlign w:val="center"/>
            <w:hideMark/>
          </w:tcPr>
          <w:p w14:paraId="5661F148" w14:textId="77777777" w:rsidR="004C4AE2" w:rsidRPr="00656AE2" w:rsidRDefault="004C4AE2" w:rsidP="000C0D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56A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77" w:type="pct"/>
            <w:noWrap/>
            <w:vAlign w:val="center"/>
            <w:hideMark/>
          </w:tcPr>
          <w:p w14:paraId="06722D41" w14:textId="77777777" w:rsidR="004C4AE2" w:rsidRPr="00656AE2" w:rsidRDefault="004C4AE2" w:rsidP="000C0D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56A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4C4AE2" w:rsidRPr="00656AE2" w14:paraId="097CB0AE" w14:textId="77777777" w:rsidTr="000C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pct"/>
            <w:noWrap/>
            <w:vAlign w:val="center"/>
          </w:tcPr>
          <w:p w14:paraId="6C60CDA4" w14:textId="77777777" w:rsidR="004C4AE2" w:rsidRPr="00656AE2" w:rsidRDefault="004C4AE2" w:rsidP="000C0D3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0" w:type="pct"/>
            <w:noWrap/>
            <w:vAlign w:val="center"/>
          </w:tcPr>
          <w:p w14:paraId="58BDF94C" w14:textId="5C89DC97" w:rsidR="004C4AE2" w:rsidRPr="00656AE2" w:rsidRDefault="004C4AE2" w:rsidP="000C0D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proofErr w:type="spellStart"/>
            <w:r w:rsidRPr="001A62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Curvularia</w:t>
            </w:r>
            <w:proofErr w:type="spellEnd"/>
            <w:r w:rsidRPr="001A62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blight; Leaf spot (</w:t>
            </w:r>
            <w:proofErr w:type="spellStart"/>
            <w:r w:rsidRPr="001A62A1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Curvularia</w:t>
            </w:r>
            <w:proofErr w:type="spellEnd"/>
            <w:r w:rsidRPr="001A62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sp./spp.)</w:t>
            </w:r>
          </w:p>
        </w:tc>
        <w:tc>
          <w:tcPr>
            <w:tcW w:w="625" w:type="pct"/>
            <w:noWrap/>
            <w:vAlign w:val="center"/>
          </w:tcPr>
          <w:p w14:paraId="0B11C808" w14:textId="5C05ED11" w:rsidR="004C4AE2" w:rsidRPr="00656AE2" w:rsidRDefault="004C4AE2" w:rsidP="000C0D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77" w:type="pct"/>
            <w:noWrap/>
            <w:vAlign w:val="center"/>
          </w:tcPr>
          <w:p w14:paraId="44339234" w14:textId="6A64818F" w:rsidR="004C4AE2" w:rsidRPr="00656AE2" w:rsidRDefault="004C4AE2" w:rsidP="000C0D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C50215" w:rsidRPr="00656AE2" w14:paraId="2D5A7259" w14:textId="77777777" w:rsidTr="000C0D3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pct"/>
            <w:noWrap/>
            <w:vAlign w:val="center"/>
          </w:tcPr>
          <w:p w14:paraId="4E97D7B1" w14:textId="77777777" w:rsidR="00C50215" w:rsidRPr="00656AE2" w:rsidRDefault="00C50215" w:rsidP="000C0D35">
            <w:pPr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0" w:type="pct"/>
            <w:noWrap/>
            <w:vAlign w:val="center"/>
          </w:tcPr>
          <w:p w14:paraId="323A8C86" w14:textId="3E02B91A" w:rsidR="00C50215" w:rsidRPr="00656AE2" w:rsidRDefault="00C50215" w:rsidP="000C0D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E21A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Take-all (</w:t>
            </w:r>
            <w:proofErr w:type="spellStart"/>
            <w:r w:rsidRPr="00AE21A8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  <w:t>Gaeumannomyces</w:t>
            </w:r>
            <w:proofErr w:type="spellEnd"/>
            <w:r w:rsidRPr="00AE21A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="0057184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sp./spp.</w:t>
            </w:r>
            <w:r w:rsidRPr="00AE21A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625" w:type="pct"/>
            <w:noWrap/>
            <w:vAlign w:val="center"/>
          </w:tcPr>
          <w:p w14:paraId="0B2DC7C0" w14:textId="44FBA6CA" w:rsidR="00C50215" w:rsidRPr="00656AE2" w:rsidRDefault="00C50215" w:rsidP="000C0D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577" w:type="pct"/>
            <w:noWrap/>
            <w:vAlign w:val="center"/>
          </w:tcPr>
          <w:p w14:paraId="7654C6C5" w14:textId="63D5E21B" w:rsidR="00C50215" w:rsidRPr="00656AE2" w:rsidRDefault="00C50215" w:rsidP="000C0D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</w:t>
            </w:r>
          </w:p>
        </w:tc>
      </w:tr>
    </w:tbl>
    <w:p w14:paraId="5B14C870" w14:textId="41EB06DE" w:rsidR="00056181" w:rsidRPr="00F70B96" w:rsidRDefault="00056181" w:rsidP="00056181">
      <w:pPr>
        <w:ind w:firstLine="72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  <w:sectPr w:rsidR="00056181" w:rsidRPr="00F70B96" w:rsidSect="005E192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5E873F4" w14:textId="7C8088BB" w:rsidR="00663921" w:rsidRPr="00161C9C" w:rsidRDefault="006E4BD7" w:rsidP="00663921">
      <w:pPr>
        <w:outlineLvl w:val="0"/>
        <w:rPr>
          <w:rFonts w:ascii="Times New Roman" w:hAnsi="Times New Roman" w:cs="Times New Roman"/>
          <w:b/>
          <w:bCs/>
          <w:i/>
          <w:iCs/>
          <w:color w:val="CE5902"/>
          <w:sz w:val="40"/>
          <w:szCs w:val="40"/>
        </w:rPr>
      </w:pPr>
      <w:bookmarkStart w:id="21" w:name="_Toc193363136"/>
      <w:r>
        <w:rPr>
          <w:rFonts w:ascii="Times New Roman" w:hAnsi="Times New Roman" w:cs="Times New Roman"/>
          <w:b/>
          <w:bCs/>
          <w:i/>
          <w:iCs/>
          <w:color w:val="CE5902"/>
          <w:sz w:val="40"/>
          <w:szCs w:val="40"/>
        </w:rPr>
        <w:lastRenderedPageBreak/>
        <w:t>N</w:t>
      </w:r>
      <w:r w:rsidR="00663921">
        <w:rPr>
          <w:rFonts w:ascii="Times New Roman" w:hAnsi="Times New Roman" w:cs="Times New Roman"/>
          <w:b/>
          <w:bCs/>
          <w:i/>
          <w:iCs/>
          <w:color w:val="CE5902"/>
          <w:sz w:val="40"/>
          <w:szCs w:val="40"/>
        </w:rPr>
        <w:t>ematode Assay Lab (NAL)</w:t>
      </w:r>
      <w:r w:rsidR="00663921" w:rsidRPr="00161C9C">
        <w:rPr>
          <w:rFonts w:ascii="Times New Roman" w:hAnsi="Times New Roman" w:cs="Times New Roman"/>
          <w:b/>
          <w:bCs/>
          <w:i/>
          <w:iCs/>
          <w:color w:val="CE5902"/>
          <w:sz w:val="40"/>
          <w:szCs w:val="40"/>
        </w:rPr>
        <w:t xml:space="preserve"> </w:t>
      </w:r>
      <w:r w:rsidR="00663921">
        <w:rPr>
          <w:rFonts w:ascii="Times New Roman" w:hAnsi="Times New Roman" w:cs="Times New Roman"/>
          <w:b/>
          <w:bCs/>
          <w:i/>
          <w:iCs/>
          <w:color w:val="CE5902"/>
          <w:sz w:val="40"/>
          <w:szCs w:val="40"/>
        </w:rPr>
        <w:t>Report</w:t>
      </w:r>
      <w:bookmarkEnd w:id="21"/>
    </w:p>
    <w:p w14:paraId="06C4B24C" w14:textId="06296905" w:rsidR="00EB4774" w:rsidRDefault="00A43F59" w:rsidP="00A43F59">
      <w:pPr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B67291">
        <w:rPr>
          <w:rFonts w:ascii="Arial" w:hAnsi="Arial" w:cs="Arial"/>
          <w:sz w:val="24"/>
          <w:szCs w:val="24"/>
        </w:rPr>
        <w:t>NAL</w:t>
      </w:r>
      <w:r>
        <w:rPr>
          <w:rFonts w:ascii="Arial" w:hAnsi="Arial" w:cs="Arial"/>
          <w:sz w:val="24"/>
          <w:szCs w:val="24"/>
        </w:rPr>
        <w:t xml:space="preserve"> </w:t>
      </w:r>
      <w:r w:rsidR="009E6A7C">
        <w:rPr>
          <w:rFonts w:ascii="Arial" w:hAnsi="Arial" w:cs="Arial"/>
          <w:sz w:val="24"/>
          <w:szCs w:val="24"/>
        </w:rPr>
        <w:t>was lo</w:t>
      </w:r>
      <w:r>
        <w:rPr>
          <w:rFonts w:ascii="Arial" w:hAnsi="Arial" w:cs="Arial"/>
          <w:sz w:val="24"/>
          <w:szCs w:val="24"/>
        </w:rPr>
        <w:t>cate</w:t>
      </w:r>
      <w:r w:rsidR="009E6A7C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 at the Department of Plant and Environmental Sciences of Clemson University</w:t>
      </w:r>
      <w:r w:rsidR="00546ACB">
        <w:rPr>
          <w:rFonts w:ascii="Arial" w:hAnsi="Arial" w:cs="Arial"/>
          <w:sz w:val="24"/>
          <w:szCs w:val="24"/>
        </w:rPr>
        <w:t xml:space="preserve"> until June 30, 2024</w:t>
      </w:r>
      <w:r>
        <w:rPr>
          <w:rFonts w:ascii="Arial" w:hAnsi="Arial" w:cs="Arial"/>
          <w:sz w:val="24"/>
          <w:szCs w:val="24"/>
        </w:rPr>
        <w:t xml:space="preserve">. </w:t>
      </w:r>
      <w:r w:rsidR="00B67291">
        <w:rPr>
          <w:rFonts w:ascii="Arial" w:hAnsi="Arial" w:cs="Arial"/>
          <w:sz w:val="24"/>
          <w:szCs w:val="24"/>
        </w:rPr>
        <w:t xml:space="preserve">It was relocated in the </w:t>
      </w:r>
      <w:r w:rsidR="00CF0870">
        <w:rPr>
          <w:rFonts w:ascii="Arial" w:hAnsi="Arial" w:cs="Arial"/>
          <w:sz w:val="24"/>
          <w:szCs w:val="24"/>
        </w:rPr>
        <w:t>CAT buil</w:t>
      </w:r>
      <w:r w:rsidR="00467840">
        <w:rPr>
          <w:rFonts w:ascii="Arial" w:hAnsi="Arial" w:cs="Arial"/>
          <w:sz w:val="24"/>
          <w:szCs w:val="24"/>
        </w:rPr>
        <w:t xml:space="preserve">ding at the Regulatory Services in Pendleton as of July 1, 2024. </w:t>
      </w:r>
      <w:r w:rsidR="0007229F">
        <w:rPr>
          <w:rFonts w:ascii="Arial" w:hAnsi="Arial" w:cs="Arial"/>
          <w:sz w:val="24"/>
          <w:szCs w:val="24"/>
        </w:rPr>
        <w:t>N</w:t>
      </w:r>
      <w:r w:rsidRPr="00A43F59">
        <w:rPr>
          <w:rFonts w:ascii="Arial" w:hAnsi="Arial" w:cs="Arial"/>
          <w:sz w:val="24"/>
          <w:szCs w:val="24"/>
        </w:rPr>
        <w:t>ematode assay samples are</w:t>
      </w:r>
      <w:r>
        <w:rPr>
          <w:rFonts w:ascii="Arial" w:hAnsi="Arial" w:cs="Arial"/>
          <w:sz w:val="24"/>
          <w:szCs w:val="24"/>
        </w:rPr>
        <w:t xml:space="preserve"> </w:t>
      </w:r>
      <w:r w:rsidRPr="00A43F59">
        <w:rPr>
          <w:rFonts w:ascii="Arial" w:hAnsi="Arial" w:cs="Arial"/>
          <w:sz w:val="24"/>
          <w:szCs w:val="24"/>
        </w:rPr>
        <w:t xml:space="preserve">submitted from various sources, including </w:t>
      </w:r>
      <w:r w:rsidR="00F40E24">
        <w:rPr>
          <w:rFonts w:ascii="Arial" w:hAnsi="Arial" w:cs="Arial"/>
          <w:sz w:val="24"/>
          <w:szCs w:val="24"/>
        </w:rPr>
        <w:t>E</w:t>
      </w:r>
      <w:r w:rsidRPr="00A43F59">
        <w:rPr>
          <w:rFonts w:ascii="Arial" w:hAnsi="Arial" w:cs="Arial"/>
          <w:sz w:val="24"/>
          <w:szCs w:val="24"/>
        </w:rPr>
        <w:t xml:space="preserve">xtension </w:t>
      </w:r>
      <w:r w:rsidR="001B10A4">
        <w:rPr>
          <w:rFonts w:ascii="Arial" w:hAnsi="Arial" w:cs="Arial"/>
          <w:sz w:val="24"/>
          <w:szCs w:val="24"/>
        </w:rPr>
        <w:t>o</w:t>
      </w:r>
      <w:r w:rsidRPr="00A43F59">
        <w:rPr>
          <w:rFonts w:ascii="Arial" w:hAnsi="Arial" w:cs="Arial"/>
          <w:sz w:val="24"/>
          <w:szCs w:val="24"/>
        </w:rPr>
        <w:t xml:space="preserve">ffices, </w:t>
      </w:r>
      <w:r w:rsidR="001B10A4">
        <w:rPr>
          <w:rFonts w:ascii="Arial" w:hAnsi="Arial" w:cs="Arial"/>
          <w:sz w:val="24"/>
          <w:szCs w:val="24"/>
        </w:rPr>
        <w:t>c</w:t>
      </w:r>
      <w:r w:rsidRPr="00A43F59">
        <w:rPr>
          <w:rFonts w:ascii="Arial" w:hAnsi="Arial" w:cs="Arial"/>
          <w:sz w:val="24"/>
          <w:szCs w:val="24"/>
        </w:rPr>
        <w:t>ommercial</w:t>
      </w:r>
      <w:r>
        <w:rPr>
          <w:rFonts w:ascii="Arial" w:hAnsi="Arial" w:cs="Arial"/>
          <w:sz w:val="24"/>
          <w:szCs w:val="24"/>
        </w:rPr>
        <w:t xml:space="preserve"> </w:t>
      </w:r>
      <w:r w:rsidR="001B10A4">
        <w:rPr>
          <w:rFonts w:ascii="Arial" w:hAnsi="Arial" w:cs="Arial"/>
          <w:sz w:val="24"/>
          <w:szCs w:val="24"/>
        </w:rPr>
        <w:t>o</w:t>
      </w:r>
      <w:r w:rsidRPr="00A43F59">
        <w:rPr>
          <w:rFonts w:ascii="Arial" w:hAnsi="Arial" w:cs="Arial"/>
          <w:sz w:val="24"/>
          <w:szCs w:val="24"/>
        </w:rPr>
        <w:t xml:space="preserve">perations, </w:t>
      </w:r>
      <w:r w:rsidR="001B10A4">
        <w:rPr>
          <w:rFonts w:ascii="Arial" w:hAnsi="Arial" w:cs="Arial"/>
          <w:sz w:val="24"/>
          <w:szCs w:val="24"/>
        </w:rPr>
        <w:t>r</w:t>
      </w:r>
      <w:r w:rsidRPr="00A43F59">
        <w:rPr>
          <w:rFonts w:ascii="Arial" w:hAnsi="Arial" w:cs="Arial"/>
          <w:sz w:val="24"/>
          <w:szCs w:val="24"/>
        </w:rPr>
        <w:t xml:space="preserve">esearch </w:t>
      </w:r>
      <w:r w:rsidR="001B10A4">
        <w:rPr>
          <w:rFonts w:ascii="Arial" w:hAnsi="Arial" w:cs="Arial"/>
          <w:sz w:val="24"/>
          <w:szCs w:val="24"/>
        </w:rPr>
        <w:t>p</w:t>
      </w:r>
      <w:r w:rsidRPr="00A43F59">
        <w:rPr>
          <w:rFonts w:ascii="Arial" w:hAnsi="Arial" w:cs="Arial"/>
          <w:sz w:val="24"/>
          <w:szCs w:val="24"/>
        </w:rPr>
        <w:t xml:space="preserve">rojects, and </w:t>
      </w:r>
      <w:r w:rsidR="001B10A4">
        <w:rPr>
          <w:rFonts w:ascii="Arial" w:hAnsi="Arial" w:cs="Arial"/>
          <w:sz w:val="24"/>
          <w:szCs w:val="24"/>
        </w:rPr>
        <w:t>r</w:t>
      </w:r>
      <w:r w:rsidRPr="00A43F59">
        <w:rPr>
          <w:rFonts w:ascii="Arial" w:hAnsi="Arial" w:cs="Arial"/>
          <w:sz w:val="24"/>
          <w:szCs w:val="24"/>
        </w:rPr>
        <w:t xml:space="preserve">egulatory </w:t>
      </w:r>
      <w:r w:rsidR="001B10A4">
        <w:rPr>
          <w:rFonts w:ascii="Arial" w:hAnsi="Arial" w:cs="Arial"/>
          <w:sz w:val="24"/>
          <w:szCs w:val="24"/>
        </w:rPr>
        <w:t>i</w:t>
      </w:r>
      <w:r w:rsidRPr="00A43F59">
        <w:rPr>
          <w:rFonts w:ascii="Arial" w:hAnsi="Arial" w:cs="Arial"/>
          <w:sz w:val="24"/>
          <w:szCs w:val="24"/>
        </w:rPr>
        <w:t>nspectors.</w:t>
      </w:r>
      <w:r>
        <w:rPr>
          <w:rFonts w:ascii="Arial" w:hAnsi="Arial" w:cs="Arial"/>
          <w:sz w:val="24"/>
          <w:szCs w:val="24"/>
        </w:rPr>
        <w:t xml:space="preserve"> In </w:t>
      </w:r>
      <w:r w:rsidR="008847C6">
        <w:rPr>
          <w:rFonts w:ascii="Arial" w:hAnsi="Arial" w:cs="Arial"/>
          <w:sz w:val="24"/>
          <w:szCs w:val="24"/>
        </w:rPr>
        <w:t>2024</w:t>
      </w:r>
      <w:r>
        <w:rPr>
          <w:rFonts w:ascii="Arial" w:hAnsi="Arial" w:cs="Arial"/>
          <w:sz w:val="24"/>
          <w:szCs w:val="24"/>
        </w:rPr>
        <w:t xml:space="preserve">, </w:t>
      </w:r>
      <w:r w:rsidR="002008CB">
        <w:rPr>
          <w:rFonts w:ascii="Arial" w:hAnsi="Arial" w:cs="Arial"/>
          <w:sz w:val="24"/>
          <w:szCs w:val="24"/>
        </w:rPr>
        <w:t>NAL</w:t>
      </w:r>
      <w:r>
        <w:rPr>
          <w:rFonts w:ascii="Arial" w:hAnsi="Arial" w:cs="Arial"/>
          <w:sz w:val="24"/>
          <w:szCs w:val="24"/>
        </w:rPr>
        <w:t xml:space="preserve"> processed </w:t>
      </w:r>
      <w:r w:rsidR="00E8391F">
        <w:rPr>
          <w:rFonts w:ascii="Arial" w:hAnsi="Arial" w:cs="Arial"/>
          <w:sz w:val="24"/>
          <w:szCs w:val="24"/>
        </w:rPr>
        <w:t>693</w:t>
      </w:r>
      <w:r>
        <w:rPr>
          <w:rFonts w:ascii="Arial" w:hAnsi="Arial" w:cs="Arial"/>
          <w:sz w:val="24"/>
          <w:szCs w:val="24"/>
        </w:rPr>
        <w:t xml:space="preserve"> samples</w:t>
      </w:r>
      <w:r w:rsidR="00323160">
        <w:rPr>
          <w:rFonts w:ascii="Arial" w:hAnsi="Arial" w:cs="Arial"/>
          <w:sz w:val="24"/>
          <w:szCs w:val="24"/>
        </w:rPr>
        <w:t xml:space="preserve"> including over </w:t>
      </w:r>
      <w:r w:rsidR="00A81433">
        <w:rPr>
          <w:rFonts w:ascii="Arial" w:hAnsi="Arial" w:cs="Arial"/>
          <w:sz w:val="24"/>
          <w:szCs w:val="24"/>
        </w:rPr>
        <w:t>50</w:t>
      </w:r>
      <w:r w:rsidR="00323160">
        <w:rPr>
          <w:rFonts w:ascii="Arial" w:hAnsi="Arial" w:cs="Arial"/>
          <w:sz w:val="24"/>
          <w:szCs w:val="24"/>
        </w:rPr>
        <w:t xml:space="preserve"> sample</w:t>
      </w:r>
      <w:r w:rsidR="007B4055">
        <w:rPr>
          <w:rFonts w:ascii="Arial" w:hAnsi="Arial" w:cs="Arial"/>
          <w:sz w:val="24"/>
          <w:szCs w:val="24"/>
        </w:rPr>
        <w:t>s</w:t>
      </w:r>
      <w:r w:rsidR="00323160">
        <w:rPr>
          <w:rFonts w:ascii="Arial" w:hAnsi="Arial" w:cs="Arial"/>
          <w:sz w:val="24"/>
          <w:szCs w:val="24"/>
        </w:rPr>
        <w:t xml:space="preserve"> received in each </w:t>
      </w:r>
      <w:r w:rsidR="00A81433">
        <w:rPr>
          <w:rFonts w:ascii="Arial" w:hAnsi="Arial" w:cs="Arial"/>
          <w:sz w:val="24"/>
          <w:szCs w:val="24"/>
        </w:rPr>
        <w:t xml:space="preserve">month between </w:t>
      </w:r>
      <w:r w:rsidR="00323160">
        <w:rPr>
          <w:rFonts w:ascii="Arial" w:hAnsi="Arial" w:cs="Arial"/>
          <w:sz w:val="24"/>
          <w:szCs w:val="24"/>
        </w:rPr>
        <w:t xml:space="preserve">March and </w:t>
      </w:r>
      <w:r w:rsidR="0033290C">
        <w:rPr>
          <w:rFonts w:ascii="Arial" w:hAnsi="Arial" w:cs="Arial"/>
          <w:sz w:val="24"/>
          <w:szCs w:val="24"/>
        </w:rPr>
        <w:t xml:space="preserve">October </w:t>
      </w:r>
      <w:r>
        <w:rPr>
          <w:rFonts w:ascii="Arial" w:hAnsi="Arial" w:cs="Arial"/>
          <w:sz w:val="24"/>
          <w:szCs w:val="24"/>
        </w:rPr>
        <w:t>(</w:t>
      </w:r>
      <w:r w:rsidRPr="00EB4774">
        <w:rPr>
          <w:rFonts w:ascii="Arial" w:hAnsi="Arial" w:cs="Arial"/>
          <w:b/>
          <w:bCs/>
          <w:sz w:val="24"/>
          <w:szCs w:val="24"/>
        </w:rPr>
        <w:t xml:space="preserve">Fig. </w:t>
      </w:r>
      <w:r w:rsidR="004372DE">
        <w:rPr>
          <w:rFonts w:ascii="Arial" w:hAnsi="Arial" w:cs="Arial"/>
          <w:b/>
          <w:bCs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>)</w:t>
      </w:r>
      <w:r w:rsidR="00323160">
        <w:rPr>
          <w:rFonts w:ascii="Arial" w:hAnsi="Arial" w:cs="Arial"/>
          <w:sz w:val="24"/>
          <w:szCs w:val="24"/>
        </w:rPr>
        <w:t>.</w:t>
      </w:r>
    </w:p>
    <w:p w14:paraId="22E9CFA6" w14:textId="4E9F0BFC" w:rsidR="00EB4774" w:rsidRDefault="004372DE" w:rsidP="007F685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84752E3" wp14:editId="5BEAC6B4">
            <wp:extent cx="4572000" cy="2573926"/>
            <wp:effectExtent l="0" t="0" r="0" b="0"/>
            <wp:docPr id="21185894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3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0BEA95" w14:textId="6DE5C2F4" w:rsidR="00EB4774" w:rsidRDefault="00EB4774" w:rsidP="00840166">
      <w:pPr>
        <w:jc w:val="both"/>
        <w:outlineLvl w:val="1"/>
        <w:rPr>
          <w:rFonts w:ascii="Arial" w:hAnsi="Arial" w:cs="Arial"/>
          <w:sz w:val="24"/>
          <w:szCs w:val="24"/>
        </w:rPr>
      </w:pPr>
      <w:bookmarkStart w:id="22" w:name="_Toc193363137"/>
      <w:r w:rsidRPr="00186757">
        <w:rPr>
          <w:rFonts w:ascii="Arial" w:hAnsi="Arial" w:cs="Arial"/>
          <w:b/>
          <w:bCs/>
          <w:sz w:val="24"/>
          <w:szCs w:val="24"/>
        </w:rPr>
        <w:t>Fig</w:t>
      </w:r>
      <w:r>
        <w:rPr>
          <w:rFonts w:ascii="Arial" w:hAnsi="Arial" w:cs="Arial"/>
          <w:b/>
          <w:bCs/>
          <w:sz w:val="24"/>
          <w:szCs w:val="24"/>
        </w:rPr>
        <w:t>.</w:t>
      </w:r>
      <w:r w:rsidRPr="00186757">
        <w:rPr>
          <w:rFonts w:ascii="Arial" w:hAnsi="Arial" w:cs="Arial"/>
          <w:b/>
          <w:bCs/>
          <w:sz w:val="24"/>
          <w:szCs w:val="24"/>
        </w:rPr>
        <w:t xml:space="preserve"> </w:t>
      </w:r>
      <w:r w:rsidR="002603FA">
        <w:rPr>
          <w:rFonts w:ascii="Arial" w:hAnsi="Arial" w:cs="Arial"/>
          <w:b/>
          <w:bCs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Number of samples </w:t>
      </w:r>
      <w:r w:rsidR="002603FA">
        <w:rPr>
          <w:rFonts w:ascii="Arial" w:hAnsi="Arial" w:cs="Arial"/>
          <w:sz w:val="24"/>
          <w:szCs w:val="24"/>
        </w:rPr>
        <w:t>received</w:t>
      </w:r>
      <w:r>
        <w:rPr>
          <w:rFonts w:ascii="Arial" w:hAnsi="Arial" w:cs="Arial"/>
          <w:sz w:val="24"/>
          <w:szCs w:val="24"/>
        </w:rPr>
        <w:t xml:space="preserve"> at NAL </w:t>
      </w:r>
      <w:r w:rsidR="00A72EA0">
        <w:rPr>
          <w:rFonts w:ascii="Arial" w:hAnsi="Arial" w:cs="Arial"/>
          <w:sz w:val="24"/>
          <w:szCs w:val="24"/>
        </w:rPr>
        <w:t>by</w:t>
      </w:r>
      <w:r>
        <w:rPr>
          <w:rFonts w:ascii="Arial" w:hAnsi="Arial" w:cs="Arial"/>
          <w:sz w:val="24"/>
          <w:szCs w:val="24"/>
        </w:rPr>
        <w:t xml:space="preserve"> month in </w:t>
      </w:r>
      <w:r w:rsidR="008847C6">
        <w:rPr>
          <w:rFonts w:ascii="Arial" w:hAnsi="Arial" w:cs="Arial"/>
          <w:sz w:val="24"/>
          <w:szCs w:val="24"/>
        </w:rPr>
        <w:t>2024</w:t>
      </w:r>
      <w:bookmarkEnd w:id="22"/>
    </w:p>
    <w:p w14:paraId="051A8654" w14:textId="539FBD80" w:rsidR="00EB4774" w:rsidRDefault="0067225D" w:rsidP="00EB4774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Most</w:t>
      </w:r>
      <w:r w:rsidR="00107F9B">
        <w:rPr>
          <w:rFonts w:ascii="Arial" w:hAnsi="Arial" w:cs="Arial"/>
          <w:sz w:val="24"/>
          <w:szCs w:val="24"/>
        </w:rPr>
        <w:t xml:space="preserve"> samples received at NAL in </w:t>
      </w:r>
      <w:r w:rsidR="008847C6">
        <w:rPr>
          <w:rFonts w:ascii="Arial" w:hAnsi="Arial" w:cs="Arial"/>
          <w:sz w:val="24"/>
          <w:szCs w:val="24"/>
        </w:rPr>
        <w:t>2024</w:t>
      </w:r>
      <w:r w:rsidR="00107F9B">
        <w:rPr>
          <w:rFonts w:ascii="Arial" w:hAnsi="Arial" w:cs="Arial"/>
          <w:sz w:val="24"/>
          <w:szCs w:val="24"/>
        </w:rPr>
        <w:t xml:space="preserve"> </w:t>
      </w:r>
      <w:r w:rsidR="00202FB5">
        <w:rPr>
          <w:rFonts w:ascii="Arial" w:hAnsi="Arial" w:cs="Arial"/>
          <w:sz w:val="24"/>
          <w:szCs w:val="24"/>
        </w:rPr>
        <w:t>(</w:t>
      </w:r>
      <w:r w:rsidR="00EA607D">
        <w:rPr>
          <w:rFonts w:ascii="Arial" w:hAnsi="Arial" w:cs="Arial"/>
          <w:sz w:val="24"/>
          <w:szCs w:val="24"/>
        </w:rPr>
        <w:t xml:space="preserve">approx. </w:t>
      </w:r>
      <w:r w:rsidR="00274432">
        <w:rPr>
          <w:rFonts w:ascii="Arial" w:hAnsi="Arial" w:cs="Arial"/>
          <w:sz w:val="24"/>
          <w:szCs w:val="24"/>
        </w:rPr>
        <w:t>95</w:t>
      </w:r>
      <w:r w:rsidR="00202FB5">
        <w:rPr>
          <w:rFonts w:ascii="Arial" w:hAnsi="Arial" w:cs="Arial"/>
          <w:sz w:val="24"/>
          <w:szCs w:val="24"/>
        </w:rPr>
        <w:t xml:space="preserve">%) </w:t>
      </w:r>
      <w:r w:rsidR="00107F9B">
        <w:rPr>
          <w:rFonts w:ascii="Arial" w:hAnsi="Arial" w:cs="Arial"/>
          <w:sz w:val="24"/>
          <w:szCs w:val="24"/>
        </w:rPr>
        <w:t xml:space="preserve">were from commercial sources </w:t>
      </w:r>
      <w:r w:rsidR="00202FB5">
        <w:rPr>
          <w:rFonts w:ascii="Arial" w:hAnsi="Arial" w:cs="Arial"/>
          <w:sz w:val="24"/>
          <w:szCs w:val="24"/>
        </w:rPr>
        <w:t>(</w:t>
      </w:r>
      <w:r w:rsidR="00202FB5" w:rsidRPr="00202FB5">
        <w:rPr>
          <w:rFonts w:ascii="Arial" w:hAnsi="Arial" w:cs="Arial"/>
          <w:b/>
          <w:bCs/>
          <w:sz w:val="24"/>
          <w:szCs w:val="24"/>
        </w:rPr>
        <w:t xml:space="preserve">Fig. </w:t>
      </w:r>
      <w:r w:rsidR="001112DB">
        <w:rPr>
          <w:rFonts w:ascii="Arial" w:hAnsi="Arial" w:cs="Arial"/>
          <w:b/>
          <w:bCs/>
          <w:sz w:val="24"/>
          <w:szCs w:val="24"/>
        </w:rPr>
        <w:t>8</w:t>
      </w:r>
      <w:r w:rsidR="00202FB5">
        <w:rPr>
          <w:rFonts w:ascii="Arial" w:hAnsi="Arial" w:cs="Arial"/>
          <w:sz w:val="24"/>
          <w:szCs w:val="24"/>
        </w:rPr>
        <w:t xml:space="preserve">). </w:t>
      </w:r>
      <w:r w:rsidR="005F0F5A">
        <w:rPr>
          <w:rFonts w:ascii="Arial" w:hAnsi="Arial" w:cs="Arial"/>
          <w:sz w:val="24"/>
          <w:szCs w:val="24"/>
        </w:rPr>
        <w:t xml:space="preserve">NAL provided services to </w:t>
      </w:r>
      <w:r w:rsidR="005573B6">
        <w:rPr>
          <w:rFonts w:ascii="Arial" w:hAnsi="Arial" w:cs="Arial"/>
          <w:sz w:val="24"/>
          <w:szCs w:val="24"/>
        </w:rPr>
        <w:t>1760</w:t>
      </w:r>
      <w:r w:rsidR="005F0F5A">
        <w:rPr>
          <w:rFonts w:ascii="Arial" w:hAnsi="Arial" w:cs="Arial"/>
          <w:sz w:val="24"/>
          <w:szCs w:val="24"/>
        </w:rPr>
        <w:t xml:space="preserve"> clients</w:t>
      </w:r>
      <w:r w:rsidR="000208B9">
        <w:rPr>
          <w:rFonts w:ascii="Arial" w:hAnsi="Arial" w:cs="Arial"/>
          <w:sz w:val="24"/>
          <w:szCs w:val="24"/>
        </w:rPr>
        <w:t xml:space="preserve"> in </w:t>
      </w:r>
      <w:r w:rsidR="0090353E">
        <w:rPr>
          <w:rFonts w:ascii="Arial" w:hAnsi="Arial" w:cs="Arial"/>
          <w:sz w:val="24"/>
          <w:szCs w:val="24"/>
        </w:rPr>
        <w:t>2024</w:t>
      </w:r>
      <w:r w:rsidR="005F0F5A">
        <w:rPr>
          <w:rFonts w:ascii="Arial" w:hAnsi="Arial" w:cs="Arial"/>
          <w:sz w:val="24"/>
          <w:szCs w:val="24"/>
        </w:rPr>
        <w:t xml:space="preserve">. </w:t>
      </w:r>
    </w:p>
    <w:p w14:paraId="78EC2F78" w14:textId="2B44E065" w:rsidR="00202FB5" w:rsidRDefault="00A752B7" w:rsidP="00202FB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A3CE026" wp14:editId="2EE783A5">
            <wp:extent cx="3017520" cy="2782502"/>
            <wp:effectExtent l="0" t="0" r="0" b="0"/>
            <wp:docPr id="133561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782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8975BA" w14:textId="15D66F73" w:rsidR="00202FB5" w:rsidRDefault="00202FB5" w:rsidP="001112DB">
      <w:pPr>
        <w:outlineLvl w:val="1"/>
        <w:rPr>
          <w:rFonts w:ascii="Arial" w:hAnsi="Arial" w:cs="Arial"/>
          <w:sz w:val="24"/>
          <w:szCs w:val="24"/>
        </w:rPr>
      </w:pPr>
      <w:bookmarkStart w:id="23" w:name="_Toc193363138"/>
      <w:r w:rsidRPr="00AA6137">
        <w:rPr>
          <w:rFonts w:ascii="Arial" w:hAnsi="Arial" w:cs="Arial"/>
          <w:b/>
          <w:bCs/>
          <w:sz w:val="24"/>
          <w:szCs w:val="24"/>
        </w:rPr>
        <w:t xml:space="preserve">Fig. </w:t>
      </w:r>
      <w:r w:rsidR="00483994">
        <w:rPr>
          <w:rFonts w:ascii="Arial" w:hAnsi="Arial" w:cs="Arial"/>
          <w:b/>
          <w:bCs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Count and Percentage of samples by </w:t>
      </w:r>
      <w:r w:rsidR="005F0F5A">
        <w:rPr>
          <w:rFonts w:ascii="Arial" w:hAnsi="Arial" w:cs="Arial"/>
          <w:sz w:val="24"/>
          <w:szCs w:val="24"/>
        </w:rPr>
        <w:t>source</w:t>
      </w:r>
      <w:r>
        <w:rPr>
          <w:rFonts w:ascii="Arial" w:hAnsi="Arial" w:cs="Arial"/>
          <w:sz w:val="24"/>
          <w:szCs w:val="24"/>
        </w:rPr>
        <w:t xml:space="preserve"> at NAL in </w:t>
      </w:r>
      <w:r w:rsidR="008847C6">
        <w:rPr>
          <w:rFonts w:ascii="Arial" w:hAnsi="Arial" w:cs="Arial"/>
          <w:sz w:val="24"/>
          <w:szCs w:val="24"/>
        </w:rPr>
        <w:t>2024</w:t>
      </w:r>
      <w:bookmarkEnd w:id="23"/>
    </w:p>
    <w:p w14:paraId="3DAEA577" w14:textId="7EF43C77" w:rsidR="00A50360" w:rsidRDefault="00A50360" w:rsidP="008C64A7">
      <w:pPr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More than </w:t>
      </w:r>
      <w:r w:rsidR="00382F84">
        <w:rPr>
          <w:rFonts w:ascii="Arial" w:hAnsi="Arial" w:cs="Arial"/>
          <w:sz w:val="24"/>
          <w:szCs w:val="24"/>
        </w:rPr>
        <w:t>43</w:t>
      </w:r>
      <w:r>
        <w:rPr>
          <w:rFonts w:ascii="Arial" w:hAnsi="Arial" w:cs="Arial"/>
          <w:sz w:val="24"/>
          <w:szCs w:val="24"/>
        </w:rPr>
        <w:t xml:space="preserve">% of the </w:t>
      </w:r>
      <w:r w:rsidR="00244EAD">
        <w:rPr>
          <w:rFonts w:ascii="Arial" w:hAnsi="Arial" w:cs="Arial"/>
          <w:sz w:val="24"/>
          <w:szCs w:val="24"/>
        </w:rPr>
        <w:t>NAL</w:t>
      </w:r>
      <w:r>
        <w:rPr>
          <w:rFonts w:ascii="Arial" w:hAnsi="Arial" w:cs="Arial"/>
          <w:sz w:val="24"/>
          <w:szCs w:val="24"/>
        </w:rPr>
        <w:t xml:space="preserve"> samples </w:t>
      </w:r>
      <w:r w:rsidR="00244EAD">
        <w:rPr>
          <w:rFonts w:ascii="Arial" w:hAnsi="Arial" w:cs="Arial"/>
          <w:sz w:val="24"/>
          <w:szCs w:val="24"/>
        </w:rPr>
        <w:t>originated from</w:t>
      </w:r>
      <w:r>
        <w:rPr>
          <w:rFonts w:ascii="Arial" w:hAnsi="Arial" w:cs="Arial"/>
          <w:sz w:val="24"/>
          <w:szCs w:val="24"/>
        </w:rPr>
        <w:t xml:space="preserve"> turfgrasses</w:t>
      </w:r>
      <w:r w:rsidR="00240ED4">
        <w:rPr>
          <w:rFonts w:ascii="Arial" w:hAnsi="Arial" w:cs="Arial"/>
          <w:sz w:val="24"/>
          <w:szCs w:val="24"/>
        </w:rPr>
        <w:t xml:space="preserve">, followed by 17% of samples from </w:t>
      </w:r>
      <w:r w:rsidR="00CD73CD">
        <w:rPr>
          <w:rFonts w:ascii="Arial" w:hAnsi="Arial" w:cs="Arial"/>
          <w:sz w:val="24"/>
          <w:szCs w:val="24"/>
        </w:rPr>
        <w:t>field crops and 9.4% from small fruits</w:t>
      </w:r>
      <w:r>
        <w:rPr>
          <w:rFonts w:ascii="Arial" w:hAnsi="Arial" w:cs="Arial"/>
          <w:sz w:val="24"/>
          <w:szCs w:val="24"/>
        </w:rPr>
        <w:t xml:space="preserve">. </w:t>
      </w:r>
      <w:r w:rsidR="00243285">
        <w:rPr>
          <w:rFonts w:ascii="Arial" w:hAnsi="Arial" w:cs="Arial"/>
          <w:sz w:val="24"/>
          <w:szCs w:val="24"/>
        </w:rPr>
        <w:t xml:space="preserve">A total of </w:t>
      </w:r>
      <w:r w:rsidR="00E04298">
        <w:rPr>
          <w:rFonts w:ascii="Arial" w:hAnsi="Arial" w:cs="Arial"/>
          <w:sz w:val="24"/>
          <w:szCs w:val="24"/>
        </w:rPr>
        <w:t>439</w:t>
      </w:r>
      <w:r w:rsidR="00243285">
        <w:rPr>
          <w:rFonts w:ascii="Arial" w:hAnsi="Arial" w:cs="Arial"/>
          <w:sz w:val="24"/>
          <w:szCs w:val="24"/>
        </w:rPr>
        <w:t xml:space="preserve"> </w:t>
      </w:r>
      <w:r w:rsidR="001051F5" w:rsidRPr="001051F5">
        <w:rPr>
          <w:rFonts w:ascii="Arial" w:hAnsi="Arial" w:cs="Arial"/>
          <w:sz w:val="24"/>
          <w:szCs w:val="24"/>
        </w:rPr>
        <w:t xml:space="preserve">samples </w:t>
      </w:r>
      <w:r w:rsidR="003A3AA4">
        <w:rPr>
          <w:rFonts w:ascii="Arial" w:hAnsi="Arial" w:cs="Arial"/>
          <w:sz w:val="24"/>
          <w:szCs w:val="24"/>
        </w:rPr>
        <w:t xml:space="preserve">came from </w:t>
      </w:r>
      <w:r w:rsidR="00CC3B81">
        <w:rPr>
          <w:rFonts w:ascii="Arial" w:hAnsi="Arial" w:cs="Arial"/>
          <w:sz w:val="24"/>
          <w:szCs w:val="24"/>
        </w:rPr>
        <w:t>38</w:t>
      </w:r>
      <w:r w:rsidR="001051F5" w:rsidRPr="001051F5">
        <w:rPr>
          <w:rFonts w:ascii="Arial" w:hAnsi="Arial" w:cs="Arial"/>
          <w:sz w:val="24"/>
          <w:szCs w:val="24"/>
        </w:rPr>
        <w:t xml:space="preserve"> counties </w:t>
      </w:r>
      <w:r w:rsidR="001638BD">
        <w:rPr>
          <w:rFonts w:ascii="Arial" w:hAnsi="Arial" w:cs="Arial"/>
          <w:sz w:val="24"/>
          <w:szCs w:val="24"/>
        </w:rPr>
        <w:t>in</w:t>
      </w:r>
      <w:r w:rsidR="001051F5" w:rsidRPr="001051F5">
        <w:rPr>
          <w:rFonts w:ascii="Arial" w:hAnsi="Arial" w:cs="Arial"/>
          <w:sz w:val="24"/>
          <w:szCs w:val="24"/>
        </w:rPr>
        <w:t xml:space="preserve"> SC</w:t>
      </w:r>
      <w:r w:rsidR="005C41AB">
        <w:rPr>
          <w:rFonts w:ascii="Arial" w:hAnsi="Arial" w:cs="Arial"/>
          <w:sz w:val="24"/>
          <w:szCs w:val="24"/>
        </w:rPr>
        <w:t xml:space="preserve"> (</w:t>
      </w:r>
      <w:r w:rsidR="005C41AB">
        <w:rPr>
          <w:rFonts w:ascii="Arial" w:hAnsi="Arial" w:cs="Arial"/>
          <w:b/>
          <w:bCs/>
          <w:sz w:val="24"/>
          <w:szCs w:val="24"/>
        </w:rPr>
        <w:t xml:space="preserve">Fig. </w:t>
      </w:r>
      <w:r w:rsidR="004537B4">
        <w:rPr>
          <w:rFonts w:ascii="Arial" w:hAnsi="Arial" w:cs="Arial"/>
          <w:b/>
          <w:bCs/>
          <w:sz w:val="24"/>
          <w:szCs w:val="24"/>
        </w:rPr>
        <w:t>9</w:t>
      </w:r>
      <w:r w:rsidR="005C41AB">
        <w:rPr>
          <w:rFonts w:ascii="Arial" w:hAnsi="Arial" w:cs="Arial"/>
          <w:sz w:val="24"/>
          <w:szCs w:val="24"/>
        </w:rPr>
        <w:t>)</w:t>
      </w:r>
      <w:r w:rsidR="002205A7">
        <w:rPr>
          <w:rFonts w:ascii="Arial" w:hAnsi="Arial" w:cs="Arial"/>
          <w:sz w:val="24"/>
          <w:szCs w:val="24"/>
        </w:rPr>
        <w:t xml:space="preserve">. Out-of-state clients of NAL </w:t>
      </w:r>
      <w:r w:rsidR="005C41AB">
        <w:rPr>
          <w:rFonts w:ascii="Arial" w:hAnsi="Arial" w:cs="Arial"/>
          <w:sz w:val="24"/>
          <w:szCs w:val="24"/>
        </w:rPr>
        <w:t xml:space="preserve">in </w:t>
      </w:r>
      <w:r w:rsidR="008847C6">
        <w:rPr>
          <w:rFonts w:ascii="Arial" w:hAnsi="Arial" w:cs="Arial"/>
          <w:sz w:val="24"/>
          <w:szCs w:val="24"/>
        </w:rPr>
        <w:t>2024</w:t>
      </w:r>
      <w:r w:rsidR="005C41AB">
        <w:rPr>
          <w:rFonts w:ascii="Arial" w:hAnsi="Arial" w:cs="Arial"/>
          <w:sz w:val="24"/>
          <w:szCs w:val="24"/>
        </w:rPr>
        <w:t xml:space="preserve"> were </w:t>
      </w:r>
      <w:r w:rsidR="004537B4">
        <w:rPr>
          <w:rFonts w:ascii="Arial" w:hAnsi="Arial" w:cs="Arial"/>
          <w:sz w:val="24"/>
          <w:szCs w:val="24"/>
        </w:rPr>
        <w:t xml:space="preserve">from </w:t>
      </w:r>
      <w:r w:rsidR="00BA08B3">
        <w:rPr>
          <w:rFonts w:ascii="Arial" w:hAnsi="Arial" w:cs="Arial"/>
          <w:sz w:val="24"/>
          <w:szCs w:val="24"/>
        </w:rPr>
        <w:t>FL</w:t>
      </w:r>
      <w:r w:rsidR="00786F13">
        <w:rPr>
          <w:rFonts w:ascii="Arial" w:hAnsi="Arial" w:cs="Arial"/>
          <w:sz w:val="24"/>
          <w:szCs w:val="24"/>
        </w:rPr>
        <w:t xml:space="preserve"> (</w:t>
      </w:r>
      <w:r w:rsidR="00BA08B3">
        <w:rPr>
          <w:rFonts w:ascii="Arial" w:hAnsi="Arial" w:cs="Arial"/>
          <w:sz w:val="24"/>
          <w:szCs w:val="24"/>
        </w:rPr>
        <w:t>33)</w:t>
      </w:r>
      <w:r w:rsidR="005C41AB">
        <w:rPr>
          <w:rFonts w:ascii="Arial" w:hAnsi="Arial" w:cs="Arial"/>
          <w:sz w:val="24"/>
          <w:szCs w:val="24"/>
        </w:rPr>
        <w:t xml:space="preserve">, </w:t>
      </w:r>
      <w:r w:rsidR="00BA08B3">
        <w:rPr>
          <w:rFonts w:ascii="Arial" w:hAnsi="Arial" w:cs="Arial"/>
          <w:sz w:val="24"/>
          <w:szCs w:val="24"/>
        </w:rPr>
        <w:t>GA</w:t>
      </w:r>
      <w:r w:rsidR="00786F13">
        <w:rPr>
          <w:rFonts w:ascii="Arial" w:hAnsi="Arial" w:cs="Arial"/>
          <w:sz w:val="24"/>
          <w:szCs w:val="24"/>
        </w:rPr>
        <w:t xml:space="preserve"> (1</w:t>
      </w:r>
      <w:r w:rsidR="00BA08B3">
        <w:rPr>
          <w:rFonts w:ascii="Arial" w:hAnsi="Arial" w:cs="Arial"/>
          <w:sz w:val="24"/>
          <w:szCs w:val="24"/>
        </w:rPr>
        <w:t>5</w:t>
      </w:r>
      <w:r w:rsidR="00786F13">
        <w:rPr>
          <w:rFonts w:ascii="Arial" w:hAnsi="Arial" w:cs="Arial"/>
          <w:sz w:val="24"/>
          <w:szCs w:val="24"/>
        </w:rPr>
        <w:t>)</w:t>
      </w:r>
      <w:r w:rsidR="005C41AB">
        <w:rPr>
          <w:rFonts w:ascii="Arial" w:hAnsi="Arial" w:cs="Arial"/>
          <w:sz w:val="24"/>
          <w:szCs w:val="24"/>
        </w:rPr>
        <w:t xml:space="preserve">, </w:t>
      </w:r>
      <w:r w:rsidR="00BA08B3">
        <w:rPr>
          <w:rFonts w:ascii="Arial" w:hAnsi="Arial" w:cs="Arial"/>
          <w:sz w:val="24"/>
          <w:szCs w:val="24"/>
        </w:rPr>
        <w:t>IL (18),</w:t>
      </w:r>
      <w:r w:rsidR="005C41AB">
        <w:rPr>
          <w:rFonts w:ascii="Arial" w:hAnsi="Arial" w:cs="Arial"/>
          <w:sz w:val="24"/>
          <w:szCs w:val="24"/>
        </w:rPr>
        <w:t xml:space="preserve"> LA</w:t>
      </w:r>
      <w:r w:rsidR="00786F13">
        <w:rPr>
          <w:rFonts w:ascii="Arial" w:hAnsi="Arial" w:cs="Arial"/>
          <w:sz w:val="24"/>
          <w:szCs w:val="24"/>
        </w:rPr>
        <w:t xml:space="preserve"> (</w:t>
      </w:r>
      <w:r w:rsidR="002F7D51">
        <w:rPr>
          <w:rFonts w:ascii="Arial" w:hAnsi="Arial" w:cs="Arial"/>
          <w:sz w:val="24"/>
          <w:szCs w:val="24"/>
        </w:rPr>
        <w:t>1</w:t>
      </w:r>
      <w:r w:rsidR="00786F13">
        <w:rPr>
          <w:rFonts w:ascii="Arial" w:hAnsi="Arial" w:cs="Arial"/>
          <w:sz w:val="24"/>
          <w:szCs w:val="24"/>
        </w:rPr>
        <w:t>)</w:t>
      </w:r>
      <w:r w:rsidR="005C41AB">
        <w:rPr>
          <w:rFonts w:ascii="Arial" w:hAnsi="Arial" w:cs="Arial"/>
          <w:sz w:val="24"/>
          <w:szCs w:val="24"/>
        </w:rPr>
        <w:t xml:space="preserve">, </w:t>
      </w:r>
      <w:r w:rsidR="002F7D51">
        <w:rPr>
          <w:rFonts w:ascii="Arial" w:hAnsi="Arial" w:cs="Arial"/>
          <w:sz w:val="24"/>
          <w:szCs w:val="24"/>
        </w:rPr>
        <w:t xml:space="preserve">MD (2), </w:t>
      </w:r>
      <w:r w:rsidR="005C41AB">
        <w:rPr>
          <w:rFonts w:ascii="Arial" w:hAnsi="Arial" w:cs="Arial"/>
          <w:sz w:val="24"/>
          <w:szCs w:val="24"/>
        </w:rPr>
        <w:t>NC</w:t>
      </w:r>
      <w:r w:rsidR="00786F13">
        <w:rPr>
          <w:rFonts w:ascii="Arial" w:hAnsi="Arial" w:cs="Arial"/>
          <w:sz w:val="24"/>
          <w:szCs w:val="24"/>
        </w:rPr>
        <w:t xml:space="preserve"> (</w:t>
      </w:r>
      <w:r w:rsidR="002F7D51">
        <w:rPr>
          <w:rFonts w:ascii="Arial" w:hAnsi="Arial" w:cs="Arial"/>
          <w:sz w:val="24"/>
          <w:szCs w:val="24"/>
        </w:rPr>
        <w:t>27</w:t>
      </w:r>
      <w:r w:rsidR="00786F13">
        <w:rPr>
          <w:rFonts w:ascii="Arial" w:hAnsi="Arial" w:cs="Arial"/>
          <w:sz w:val="24"/>
          <w:szCs w:val="24"/>
        </w:rPr>
        <w:t>)</w:t>
      </w:r>
      <w:r w:rsidR="005C41AB">
        <w:rPr>
          <w:rFonts w:ascii="Arial" w:hAnsi="Arial" w:cs="Arial"/>
          <w:sz w:val="24"/>
          <w:szCs w:val="24"/>
        </w:rPr>
        <w:t>, NV</w:t>
      </w:r>
      <w:r w:rsidR="006E0575">
        <w:rPr>
          <w:rFonts w:ascii="Arial" w:hAnsi="Arial" w:cs="Arial"/>
          <w:sz w:val="24"/>
          <w:szCs w:val="24"/>
        </w:rPr>
        <w:t xml:space="preserve"> (</w:t>
      </w:r>
      <w:r w:rsidR="002F7D51">
        <w:rPr>
          <w:rFonts w:ascii="Arial" w:hAnsi="Arial" w:cs="Arial"/>
          <w:sz w:val="24"/>
          <w:szCs w:val="24"/>
        </w:rPr>
        <w:t>63</w:t>
      </w:r>
      <w:r w:rsidR="006E0575">
        <w:rPr>
          <w:rFonts w:ascii="Arial" w:hAnsi="Arial" w:cs="Arial"/>
          <w:sz w:val="24"/>
          <w:szCs w:val="24"/>
        </w:rPr>
        <w:t>)</w:t>
      </w:r>
      <w:r w:rsidR="005C41AB">
        <w:rPr>
          <w:rFonts w:ascii="Arial" w:hAnsi="Arial" w:cs="Arial"/>
          <w:sz w:val="24"/>
          <w:szCs w:val="24"/>
        </w:rPr>
        <w:t xml:space="preserve">, </w:t>
      </w:r>
      <w:r w:rsidR="004711BE">
        <w:rPr>
          <w:rFonts w:ascii="Arial" w:hAnsi="Arial" w:cs="Arial"/>
          <w:sz w:val="24"/>
          <w:szCs w:val="24"/>
        </w:rPr>
        <w:t xml:space="preserve">and </w:t>
      </w:r>
      <w:r w:rsidR="005C41AB">
        <w:rPr>
          <w:rFonts w:ascii="Arial" w:hAnsi="Arial" w:cs="Arial"/>
          <w:sz w:val="24"/>
          <w:szCs w:val="24"/>
        </w:rPr>
        <w:t>NY</w:t>
      </w:r>
      <w:r w:rsidR="006E0575">
        <w:rPr>
          <w:rFonts w:ascii="Arial" w:hAnsi="Arial" w:cs="Arial"/>
          <w:sz w:val="24"/>
          <w:szCs w:val="24"/>
        </w:rPr>
        <w:t xml:space="preserve"> (</w:t>
      </w:r>
      <w:r w:rsidR="004711BE">
        <w:rPr>
          <w:rFonts w:ascii="Arial" w:hAnsi="Arial" w:cs="Arial"/>
          <w:sz w:val="24"/>
          <w:szCs w:val="24"/>
        </w:rPr>
        <w:t>94</w:t>
      </w:r>
      <w:r w:rsidR="006E0575">
        <w:rPr>
          <w:rFonts w:ascii="Arial" w:hAnsi="Arial" w:cs="Arial"/>
          <w:sz w:val="24"/>
          <w:szCs w:val="24"/>
        </w:rPr>
        <w:t>)</w:t>
      </w:r>
      <w:r w:rsidR="003456C2">
        <w:rPr>
          <w:rFonts w:ascii="Arial" w:hAnsi="Arial" w:cs="Arial"/>
          <w:sz w:val="24"/>
          <w:szCs w:val="24"/>
        </w:rPr>
        <w:t>, plus one sample with unknown state origin</w:t>
      </w:r>
      <w:r w:rsidR="005C41AB">
        <w:rPr>
          <w:rFonts w:ascii="Arial" w:hAnsi="Arial" w:cs="Arial"/>
          <w:sz w:val="24"/>
          <w:szCs w:val="24"/>
        </w:rPr>
        <w:t xml:space="preserve">. </w:t>
      </w:r>
    </w:p>
    <w:p w14:paraId="774866F7" w14:textId="43B02118" w:rsidR="001051F5" w:rsidRDefault="006D624D" w:rsidP="001051F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433D609" wp14:editId="6746BC64">
            <wp:extent cx="5486400" cy="3979621"/>
            <wp:effectExtent l="0" t="0" r="0" b="1905"/>
            <wp:docPr id="11036429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79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932C82" w14:textId="79906B16" w:rsidR="00FB56E3" w:rsidRDefault="001051F5" w:rsidP="001112DB">
      <w:pPr>
        <w:jc w:val="both"/>
        <w:outlineLvl w:val="1"/>
        <w:rPr>
          <w:rFonts w:ascii="Arial" w:hAnsi="Arial" w:cs="Arial"/>
          <w:sz w:val="24"/>
          <w:szCs w:val="24"/>
        </w:rPr>
      </w:pPr>
      <w:bookmarkStart w:id="24" w:name="_Toc193363139"/>
      <w:r w:rsidRPr="00AA6137">
        <w:rPr>
          <w:rFonts w:ascii="Arial" w:hAnsi="Arial" w:cs="Arial"/>
          <w:b/>
          <w:bCs/>
          <w:sz w:val="24"/>
          <w:szCs w:val="24"/>
        </w:rPr>
        <w:t xml:space="preserve">Fig. </w:t>
      </w:r>
      <w:r w:rsidR="00C55591">
        <w:rPr>
          <w:rFonts w:ascii="Arial" w:hAnsi="Arial" w:cs="Arial"/>
          <w:b/>
          <w:bCs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</w:t>
      </w:r>
      <w:r w:rsidR="005C41AB">
        <w:rPr>
          <w:rFonts w:ascii="Arial" w:hAnsi="Arial" w:cs="Arial"/>
          <w:sz w:val="24"/>
          <w:szCs w:val="24"/>
        </w:rPr>
        <w:t xml:space="preserve">Count of </w:t>
      </w:r>
      <w:r w:rsidR="00EC5A30">
        <w:rPr>
          <w:rFonts w:ascii="Arial" w:hAnsi="Arial" w:cs="Arial"/>
          <w:sz w:val="24"/>
          <w:szCs w:val="24"/>
        </w:rPr>
        <w:t>NAL</w:t>
      </w:r>
      <w:r w:rsidR="005C41AB">
        <w:rPr>
          <w:rFonts w:ascii="Arial" w:hAnsi="Arial" w:cs="Arial"/>
          <w:sz w:val="24"/>
          <w:szCs w:val="24"/>
        </w:rPr>
        <w:t xml:space="preserve"> samples </w:t>
      </w:r>
      <w:r w:rsidR="001638BD">
        <w:rPr>
          <w:rFonts w:ascii="Arial" w:hAnsi="Arial" w:cs="Arial"/>
          <w:sz w:val="24"/>
          <w:szCs w:val="24"/>
        </w:rPr>
        <w:t xml:space="preserve">by </w:t>
      </w:r>
      <w:r w:rsidR="005C41AB">
        <w:rPr>
          <w:rFonts w:ascii="Arial" w:hAnsi="Arial" w:cs="Arial"/>
          <w:sz w:val="24"/>
          <w:szCs w:val="24"/>
        </w:rPr>
        <w:t>SC county</w:t>
      </w:r>
      <w:r>
        <w:rPr>
          <w:rFonts w:ascii="Arial" w:hAnsi="Arial" w:cs="Arial"/>
          <w:sz w:val="24"/>
          <w:szCs w:val="24"/>
        </w:rPr>
        <w:t xml:space="preserve"> </w:t>
      </w:r>
      <w:r w:rsidR="001638BD">
        <w:rPr>
          <w:rFonts w:ascii="Arial" w:hAnsi="Arial" w:cs="Arial"/>
          <w:sz w:val="24"/>
          <w:szCs w:val="24"/>
        </w:rPr>
        <w:t xml:space="preserve">in </w:t>
      </w:r>
      <w:r w:rsidR="008847C6">
        <w:rPr>
          <w:rFonts w:ascii="Arial" w:hAnsi="Arial" w:cs="Arial"/>
          <w:sz w:val="24"/>
          <w:szCs w:val="24"/>
        </w:rPr>
        <w:t>2024</w:t>
      </w:r>
      <w:bookmarkEnd w:id="24"/>
    </w:p>
    <w:sectPr w:rsidR="00FB56E3" w:rsidSect="003456C2"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BEE108" w14:textId="77777777" w:rsidR="00D1050A" w:rsidRDefault="00D1050A" w:rsidP="007B1690">
      <w:pPr>
        <w:spacing w:after="0" w:line="240" w:lineRule="auto"/>
      </w:pPr>
      <w:r>
        <w:separator/>
      </w:r>
    </w:p>
  </w:endnote>
  <w:endnote w:type="continuationSeparator" w:id="0">
    <w:p w14:paraId="5A71A5C3" w14:textId="77777777" w:rsidR="00D1050A" w:rsidRDefault="00D1050A" w:rsidP="007B1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686799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4DD2C0" w14:textId="77777777" w:rsidR="000149B1" w:rsidRDefault="000149B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99ACFA9" w14:textId="77777777" w:rsidR="000149B1" w:rsidRDefault="000149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7574945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216D9CE1" w14:textId="6FE6D571" w:rsidR="007B1690" w:rsidRDefault="007B169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4AFA8B8" w14:textId="77777777" w:rsidR="007B1690" w:rsidRDefault="007B169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6397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C66D41" w14:textId="77777777" w:rsidR="00E6687D" w:rsidRDefault="00E6687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B5A24FE" w14:textId="77777777" w:rsidR="00E6687D" w:rsidRDefault="00E6687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063113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2A03B7" w14:textId="77777777" w:rsidR="00E6687D" w:rsidRDefault="00E6687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BDD2C05" w14:textId="77777777" w:rsidR="00E6687D" w:rsidRDefault="00E668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60C88C" w14:textId="77777777" w:rsidR="00D1050A" w:rsidRDefault="00D1050A" w:rsidP="007B1690">
      <w:pPr>
        <w:spacing w:after="0" w:line="240" w:lineRule="auto"/>
      </w:pPr>
      <w:r>
        <w:separator/>
      </w:r>
    </w:p>
  </w:footnote>
  <w:footnote w:type="continuationSeparator" w:id="0">
    <w:p w14:paraId="7F1F6F4A" w14:textId="77777777" w:rsidR="00D1050A" w:rsidRDefault="00D1050A" w:rsidP="007B16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7621C"/>
    <w:multiLevelType w:val="hybridMultilevel"/>
    <w:tmpl w:val="44AE3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643A05"/>
    <w:multiLevelType w:val="hybridMultilevel"/>
    <w:tmpl w:val="63F638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767C42"/>
    <w:multiLevelType w:val="hybridMultilevel"/>
    <w:tmpl w:val="8EBC30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4EB6980"/>
    <w:multiLevelType w:val="hybridMultilevel"/>
    <w:tmpl w:val="50043E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00545756">
    <w:abstractNumId w:val="2"/>
  </w:num>
  <w:num w:numId="2" w16cid:durableId="1725718034">
    <w:abstractNumId w:val="1"/>
  </w:num>
  <w:num w:numId="3" w16cid:durableId="26180098">
    <w:abstractNumId w:val="3"/>
  </w:num>
  <w:num w:numId="4" w16cid:durableId="1229001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45A"/>
    <w:rsid w:val="0000183A"/>
    <w:rsid w:val="00002A54"/>
    <w:rsid w:val="000039F2"/>
    <w:rsid w:val="00012A05"/>
    <w:rsid w:val="000130F4"/>
    <w:rsid w:val="000149B1"/>
    <w:rsid w:val="00015099"/>
    <w:rsid w:val="000208B9"/>
    <w:rsid w:val="000239A7"/>
    <w:rsid w:val="000241C5"/>
    <w:rsid w:val="00042276"/>
    <w:rsid w:val="00043835"/>
    <w:rsid w:val="00043853"/>
    <w:rsid w:val="00044782"/>
    <w:rsid w:val="00044AB9"/>
    <w:rsid w:val="00044DAE"/>
    <w:rsid w:val="000461FA"/>
    <w:rsid w:val="00047658"/>
    <w:rsid w:val="000528D9"/>
    <w:rsid w:val="0005555D"/>
    <w:rsid w:val="00056181"/>
    <w:rsid w:val="000617C5"/>
    <w:rsid w:val="0006422B"/>
    <w:rsid w:val="00067DE5"/>
    <w:rsid w:val="00070B33"/>
    <w:rsid w:val="0007229F"/>
    <w:rsid w:val="00072C7C"/>
    <w:rsid w:val="00091C9C"/>
    <w:rsid w:val="0009202D"/>
    <w:rsid w:val="0009323A"/>
    <w:rsid w:val="00095387"/>
    <w:rsid w:val="00096609"/>
    <w:rsid w:val="000970B1"/>
    <w:rsid w:val="000A081E"/>
    <w:rsid w:val="000A2D67"/>
    <w:rsid w:val="000A37F6"/>
    <w:rsid w:val="000A513C"/>
    <w:rsid w:val="000A590D"/>
    <w:rsid w:val="000A5C5D"/>
    <w:rsid w:val="000A655B"/>
    <w:rsid w:val="000B281F"/>
    <w:rsid w:val="000B2830"/>
    <w:rsid w:val="000B53FB"/>
    <w:rsid w:val="000C04A0"/>
    <w:rsid w:val="000C0522"/>
    <w:rsid w:val="000C0B7A"/>
    <w:rsid w:val="000C0D35"/>
    <w:rsid w:val="000C7C61"/>
    <w:rsid w:val="000D071D"/>
    <w:rsid w:val="000D44B6"/>
    <w:rsid w:val="000D4D01"/>
    <w:rsid w:val="000D5314"/>
    <w:rsid w:val="000D6892"/>
    <w:rsid w:val="000D74EE"/>
    <w:rsid w:val="000E08C0"/>
    <w:rsid w:val="000E3AA0"/>
    <w:rsid w:val="000E4BFF"/>
    <w:rsid w:val="000E527A"/>
    <w:rsid w:val="000E5681"/>
    <w:rsid w:val="000F1044"/>
    <w:rsid w:val="000F3828"/>
    <w:rsid w:val="000F3A18"/>
    <w:rsid w:val="000F5F06"/>
    <w:rsid w:val="00102B47"/>
    <w:rsid w:val="001051F5"/>
    <w:rsid w:val="00107F9B"/>
    <w:rsid w:val="001112DB"/>
    <w:rsid w:val="001122C2"/>
    <w:rsid w:val="00112561"/>
    <w:rsid w:val="00112631"/>
    <w:rsid w:val="0011269D"/>
    <w:rsid w:val="00113CCD"/>
    <w:rsid w:val="0011754E"/>
    <w:rsid w:val="00120DD4"/>
    <w:rsid w:val="0012123A"/>
    <w:rsid w:val="00122708"/>
    <w:rsid w:val="001329E0"/>
    <w:rsid w:val="0013436B"/>
    <w:rsid w:val="00134460"/>
    <w:rsid w:val="001349C8"/>
    <w:rsid w:val="001349DE"/>
    <w:rsid w:val="00136A4A"/>
    <w:rsid w:val="00136D00"/>
    <w:rsid w:val="00144BA9"/>
    <w:rsid w:val="00145421"/>
    <w:rsid w:val="001458F4"/>
    <w:rsid w:val="001459C8"/>
    <w:rsid w:val="00145F46"/>
    <w:rsid w:val="00150BCE"/>
    <w:rsid w:val="00154476"/>
    <w:rsid w:val="00154EB7"/>
    <w:rsid w:val="00161C9C"/>
    <w:rsid w:val="00163660"/>
    <w:rsid w:val="001638BD"/>
    <w:rsid w:val="00164DBE"/>
    <w:rsid w:val="00166BED"/>
    <w:rsid w:val="001704F1"/>
    <w:rsid w:val="001706EC"/>
    <w:rsid w:val="001729CD"/>
    <w:rsid w:val="001739C4"/>
    <w:rsid w:val="0017477D"/>
    <w:rsid w:val="00175324"/>
    <w:rsid w:val="00177ABC"/>
    <w:rsid w:val="00182AA6"/>
    <w:rsid w:val="00183CAF"/>
    <w:rsid w:val="00183CFC"/>
    <w:rsid w:val="00184E7E"/>
    <w:rsid w:val="00185C27"/>
    <w:rsid w:val="001861E1"/>
    <w:rsid w:val="00186757"/>
    <w:rsid w:val="00192B2A"/>
    <w:rsid w:val="00193392"/>
    <w:rsid w:val="001A4AFD"/>
    <w:rsid w:val="001A62A1"/>
    <w:rsid w:val="001B10A4"/>
    <w:rsid w:val="001B316E"/>
    <w:rsid w:val="001B3827"/>
    <w:rsid w:val="001B6BEA"/>
    <w:rsid w:val="001B7520"/>
    <w:rsid w:val="001C2CD6"/>
    <w:rsid w:val="001D13E8"/>
    <w:rsid w:val="001D355E"/>
    <w:rsid w:val="001D5EDC"/>
    <w:rsid w:val="001D718F"/>
    <w:rsid w:val="001D78BE"/>
    <w:rsid w:val="001E4397"/>
    <w:rsid w:val="001E46ED"/>
    <w:rsid w:val="001E627F"/>
    <w:rsid w:val="001E6354"/>
    <w:rsid w:val="001E6C99"/>
    <w:rsid w:val="001F1A2E"/>
    <w:rsid w:val="001F2229"/>
    <w:rsid w:val="001F5F44"/>
    <w:rsid w:val="001F63E9"/>
    <w:rsid w:val="002008CB"/>
    <w:rsid w:val="00202FB5"/>
    <w:rsid w:val="00203340"/>
    <w:rsid w:val="00205360"/>
    <w:rsid w:val="002067E3"/>
    <w:rsid w:val="0020753F"/>
    <w:rsid w:val="00210E6B"/>
    <w:rsid w:val="00211FAB"/>
    <w:rsid w:val="002202A2"/>
    <w:rsid w:val="002205A7"/>
    <w:rsid w:val="00221C4E"/>
    <w:rsid w:val="00227649"/>
    <w:rsid w:val="0023098E"/>
    <w:rsid w:val="00234CFA"/>
    <w:rsid w:val="00235171"/>
    <w:rsid w:val="00235D39"/>
    <w:rsid w:val="00236150"/>
    <w:rsid w:val="00240A00"/>
    <w:rsid w:val="00240B6E"/>
    <w:rsid w:val="00240ED4"/>
    <w:rsid w:val="002412F4"/>
    <w:rsid w:val="00241919"/>
    <w:rsid w:val="00243285"/>
    <w:rsid w:val="0024495E"/>
    <w:rsid w:val="00244EAD"/>
    <w:rsid w:val="00245D38"/>
    <w:rsid w:val="00247B71"/>
    <w:rsid w:val="00247BA2"/>
    <w:rsid w:val="0025111F"/>
    <w:rsid w:val="0025232A"/>
    <w:rsid w:val="00253892"/>
    <w:rsid w:val="00254C19"/>
    <w:rsid w:val="00256EAA"/>
    <w:rsid w:val="002603FA"/>
    <w:rsid w:val="00261547"/>
    <w:rsid w:val="00264FDD"/>
    <w:rsid w:val="002650E3"/>
    <w:rsid w:val="00271D0E"/>
    <w:rsid w:val="00274432"/>
    <w:rsid w:val="00281027"/>
    <w:rsid w:val="00282781"/>
    <w:rsid w:val="0028300A"/>
    <w:rsid w:val="00284293"/>
    <w:rsid w:val="0028767C"/>
    <w:rsid w:val="002920F2"/>
    <w:rsid w:val="002A217B"/>
    <w:rsid w:val="002A3508"/>
    <w:rsid w:val="002A53B6"/>
    <w:rsid w:val="002B310C"/>
    <w:rsid w:val="002B4144"/>
    <w:rsid w:val="002B4587"/>
    <w:rsid w:val="002B57A6"/>
    <w:rsid w:val="002B64E8"/>
    <w:rsid w:val="002B700F"/>
    <w:rsid w:val="002C0D19"/>
    <w:rsid w:val="002C21EE"/>
    <w:rsid w:val="002C4542"/>
    <w:rsid w:val="002C6D02"/>
    <w:rsid w:val="002C7AE4"/>
    <w:rsid w:val="002E4A88"/>
    <w:rsid w:val="002E511A"/>
    <w:rsid w:val="002F1776"/>
    <w:rsid w:val="002F7D51"/>
    <w:rsid w:val="00303B87"/>
    <w:rsid w:val="0030485D"/>
    <w:rsid w:val="0031014A"/>
    <w:rsid w:val="00310D96"/>
    <w:rsid w:val="003118E4"/>
    <w:rsid w:val="003120F7"/>
    <w:rsid w:val="00315C84"/>
    <w:rsid w:val="00316A6B"/>
    <w:rsid w:val="003208A3"/>
    <w:rsid w:val="003208BD"/>
    <w:rsid w:val="00323160"/>
    <w:rsid w:val="0032374D"/>
    <w:rsid w:val="0032406A"/>
    <w:rsid w:val="00330201"/>
    <w:rsid w:val="00331B1B"/>
    <w:rsid w:val="0033290C"/>
    <w:rsid w:val="00332ED5"/>
    <w:rsid w:val="00334B4C"/>
    <w:rsid w:val="003374A5"/>
    <w:rsid w:val="003456C2"/>
    <w:rsid w:val="00345EFC"/>
    <w:rsid w:val="00356CD8"/>
    <w:rsid w:val="00357277"/>
    <w:rsid w:val="00360484"/>
    <w:rsid w:val="00362C0C"/>
    <w:rsid w:val="0037160D"/>
    <w:rsid w:val="00374C4A"/>
    <w:rsid w:val="00375567"/>
    <w:rsid w:val="00382F84"/>
    <w:rsid w:val="003834FF"/>
    <w:rsid w:val="00383548"/>
    <w:rsid w:val="00385AD1"/>
    <w:rsid w:val="00385FEC"/>
    <w:rsid w:val="0039185D"/>
    <w:rsid w:val="00392031"/>
    <w:rsid w:val="00394A04"/>
    <w:rsid w:val="003A0A20"/>
    <w:rsid w:val="003A31E4"/>
    <w:rsid w:val="003A3AA4"/>
    <w:rsid w:val="003A5E5B"/>
    <w:rsid w:val="003A6220"/>
    <w:rsid w:val="003A6E12"/>
    <w:rsid w:val="003A7A65"/>
    <w:rsid w:val="003C1146"/>
    <w:rsid w:val="003C36E7"/>
    <w:rsid w:val="003C3C41"/>
    <w:rsid w:val="003C4D2C"/>
    <w:rsid w:val="003D0A4E"/>
    <w:rsid w:val="003D1187"/>
    <w:rsid w:val="003D29B2"/>
    <w:rsid w:val="003D472B"/>
    <w:rsid w:val="003D533D"/>
    <w:rsid w:val="003D5C58"/>
    <w:rsid w:val="003D7BC7"/>
    <w:rsid w:val="003E7427"/>
    <w:rsid w:val="003F1786"/>
    <w:rsid w:val="003F3452"/>
    <w:rsid w:val="003F3D3E"/>
    <w:rsid w:val="00400225"/>
    <w:rsid w:val="00404213"/>
    <w:rsid w:val="004070AC"/>
    <w:rsid w:val="00413056"/>
    <w:rsid w:val="00414018"/>
    <w:rsid w:val="00420EFF"/>
    <w:rsid w:val="0042509F"/>
    <w:rsid w:val="0042646E"/>
    <w:rsid w:val="00431ACA"/>
    <w:rsid w:val="004372DE"/>
    <w:rsid w:val="00440C69"/>
    <w:rsid w:val="00441DF1"/>
    <w:rsid w:val="00443C21"/>
    <w:rsid w:val="00451B8D"/>
    <w:rsid w:val="004537B4"/>
    <w:rsid w:val="00455FC9"/>
    <w:rsid w:val="00460825"/>
    <w:rsid w:val="0046083D"/>
    <w:rsid w:val="00464455"/>
    <w:rsid w:val="00467840"/>
    <w:rsid w:val="00470391"/>
    <w:rsid w:val="004704E4"/>
    <w:rsid w:val="004711BE"/>
    <w:rsid w:val="004749E9"/>
    <w:rsid w:val="00474C1E"/>
    <w:rsid w:val="00474E50"/>
    <w:rsid w:val="00477D61"/>
    <w:rsid w:val="004807C6"/>
    <w:rsid w:val="00483994"/>
    <w:rsid w:val="00483DE4"/>
    <w:rsid w:val="00490190"/>
    <w:rsid w:val="00491F11"/>
    <w:rsid w:val="00497AB8"/>
    <w:rsid w:val="004A1CC7"/>
    <w:rsid w:val="004A3286"/>
    <w:rsid w:val="004A5251"/>
    <w:rsid w:val="004A6470"/>
    <w:rsid w:val="004A65B0"/>
    <w:rsid w:val="004A79CE"/>
    <w:rsid w:val="004B41E9"/>
    <w:rsid w:val="004C2818"/>
    <w:rsid w:val="004C371C"/>
    <w:rsid w:val="004C39D4"/>
    <w:rsid w:val="004C4AE2"/>
    <w:rsid w:val="004D1371"/>
    <w:rsid w:val="004D5647"/>
    <w:rsid w:val="004E5187"/>
    <w:rsid w:val="004E52A5"/>
    <w:rsid w:val="004E5469"/>
    <w:rsid w:val="004E5526"/>
    <w:rsid w:val="004F0A10"/>
    <w:rsid w:val="004F0AD8"/>
    <w:rsid w:val="004F5219"/>
    <w:rsid w:val="004F5578"/>
    <w:rsid w:val="004F709E"/>
    <w:rsid w:val="00501672"/>
    <w:rsid w:val="00503EAD"/>
    <w:rsid w:val="00504F28"/>
    <w:rsid w:val="00505789"/>
    <w:rsid w:val="005065B6"/>
    <w:rsid w:val="0051402A"/>
    <w:rsid w:val="00522992"/>
    <w:rsid w:val="0052357F"/>
    <w:rsid w:val="005314AE"/>
    <w:rsid w:val="00533A31"/>
    <w:rsid w:val="00533A90"/>
    <w:rsid w:val="00535870"/>
    <w:rsid w:val="0053793D"/>
    <w:rsid w:val="005416DF"/>
    <w:rsid w:val="00544F0A"/>
    <w:rsid w:val="005458B4"/>
    <w:rsid w:val="0054690F"/>
    <w:rsid w:val="00546ACB"/>
    <w:rsid w:val="005475C5"/>
    <w:rsid w:val="00550079"/>
    <w:rsid w:val="00553BBE"/>
    <w:rsid w:val="00556619"/>
    <w:rsid w:val="005573B6"/>
    <w:rsid w:val="0056207E"/>
    <w:rsid w:val="00562AF2"/>
    <w:rsid w:val="0056498A"/>
    <w:rsid w:val="00564B67"/>
    <w:rsid w:val="005672B4"/>
    <w:rsid w:val="005706AF"/>
    <w:rsid w:val="0057184F"/>
    <w:rsid w:val="00573A5D"/>
    <w:rsid w:val="005815C9"/>
    <w:rsid w:val="00582164"/>
    <w:rsid w:val="005844CF"/>
    <w:rsid w:val="00591A2E"/>
    <w:rsid w:val="00592F64"/>
    <w:rsid w:val="00594570"/>
    <w:rsid w:val="00594EC9"/>
    <w:rsid w:val="005A13F9"/>
    <w:rsid w:val="005A185D"/>
    <w:rsid w:val="005A25A0"/>
    <w:rsid w:val="005A48D7"/>
    <w:rsid w:val="005A5719"/>
    <w:rsid w:val="005A7C68"/>
    <w:rsid w:val="005B4018"/>
    <w:rsid w:val="005B4918"/>
    <w:rsid w:val="005B5E74"/>
    <w:rsid w:val="005B5EE5"/>
    <w:rsid w:val="005B6D3E"/>
    <w:rsid w:val="005C41AB"/>
    <w:rsid w:val="005C6481"/>
    <w:rsid w:val="005D44E4"/>
    <w:rsid w:val="005D4B5D"/>
    <w:rsid w:val="005E08DF"/>
    <w:rsid w:val="005E1922"/>
    <w:rsid w:val="005E299B"/>
    <w:rsid w:val="005E4512"/>
    <w:rsid w:val="005F0F5A"/>
    <w:rsid w:val="005F145E"/>
    <w:rsid w:val="005F1CE4"/>
    <w:rsid w:val="005F2B87"/>
    <w:rsid w:val="005F2CCC"/>
    <w:rsid w:val="005F6B52"/>
    <w:rsid w:val="005F6E19"/>
    <w:rsid w:val="005F7430"/>
    <w:rsid w:val="005F77B8"/>
    <w:rsid w:val="00604AF6"/>
    <w:rsid w:val="00604DC6"/>
    <w:rsid w:val="00607D56"/>
    <w:rsid w:val="00612677"/>
    <w:rsid w:val="00613581"/>
    <w:rsid w:val="00622819"/>
    <w:rsid w:val="00624A4A"/>
    <w:rsid w:val="00630ABB"/>
    <w:rsid w:val="006349C8"/>
    <w:rsid w:val="006366FC"/>
    <w:rsid w:val="00637AAB"/>
    <w:rsid w:val="00641659"/>
    <w:rsid w:val="00645D1B"/>
    <w:rsid w:val="00647870"/>
    <w:rsid w:val="00651C9B"/>
    <w:rsid w:val="00652683"/>
    <w:rsid w:val="00656AE2"/>
    <w:rsid w:val="00657362"/>
    <w:rsid w:val="0066099D"/>
    <w:rsid w:val="0066190D"/>
    <w:rsid w:val="00663921"/>
    <w:rsid w:val="0066422C"/>
    <w:rsid w:val="00665026"/>
    <w:rsid w:val="00667465"/>
    <w:rsid w:val="0067225D"/>
    <w:rsid w:val="006741D6"/>
    <w:rsid w:val="0067601F"/>
    <w:rsid w:val="0067623C"/>
    <w:rsid w:val="00676563"/>
    <w:rsid w:val="006817DB"/>
    <w:rsid w:val="006949AA"/>
    <w:rsid w:val="00697029"/>
    <w:rsid w:val="006A182D"/>
    <w:rsid w:val="006A240B"/>
    <w:rsid w:val="006A6E78"/>
    <w:rsid w:val="006B0753"/>
    <w:rsid w:val="006B442D"/>
    <w:rsid w:val="006B5BB6"/>
    <w:rsid w:val="006C2959"/>
    <w:rsid w:val="006C3743"/>
    <w:rsid w:val="006C50FD"/>
    <w:rsid w:val="006C75C4"/>
    <w:rsid w:val="006D0683"/>
    <w:rsid w:val="006D0706"/>
    <w:rsid w:val="006D1146"/>
    <w:rsid w:val="006D34A7"/>
    <w:rsid w:val="006D57B8"/>
    <w:rsid w:val="006D624D"/>
    <w:rsid w:val="006D796C"/>
    <w:rsid w:val="006E0575"/>
    <w:rsid w:val="006E0BCF"/>
    <w:rsid w:val="006E227F"/>
    <w:rsid w:val="006E32BC"/>
    <w:rsid w:val="006E4BD7"/>
    <w:rsid w:val="006E5859"/>
    <w:rsid w:val="006E786A"/>
    <w:rsid w:val="006F1721"/>
    <w:rsid w:val="006F1F43"/>
    <w:rsid w:val="006F2E5C"/>
    <w:rsid w:val="006F47C6"/>
    <w:rsid w:val="00701F48"/>
    <w:rsid w:val="00702B19"/>
    <w:rsid w:val="00705093"/>
    <w:rsid w:val="007069B4"/>
    <w:rsid w:val="00706C3A"/>
    <w:rsid w:val="00715008"/>
    <w:rsid w:val="00720CA9"/>
    <w:rsid w:val="00724775"/>
    <w:rsid w:val="007261C6"/>
    <w:rsid w:val="00732AE7"/>
    <w:rsid w:val="0074144B"/>
    <w:rsid w:val="007454E8"/>
    <w:rsid w:val="0074551E"/>
    <w:rsid w:val="007463D9"/>
    <w:rsid w:val="00747DE8"/>
    <w:rsid w:val="0075076C"/>
    <w:rsid w:val="00753DC2"/>
    <w:rsid w:val="00761815"/>
    <w:rsid w:val="00762861"/>
    <w:rsid w:val="00764267"/>
    <w:rsid w:val="00766652"/>
    <w:rsid w:val="00767CEE"/>
    <w:rsid w:val="00770348"/>
    <w:rsid w:val="007721E4"/>
    <w:rsid w:val="00772347"/>
    <w:rsid w:val="00772687"/>
    <w:rsid w:val="00775544"/>
    <w:rsid w:val="00776234"/>
    <w:rsid w:val="0077795F"/>
    <w:rsid w:val="00781627"/>
    <w:rsid w:val="007833DC"/>
    <w:rsid w:val="00783473"/>
    <w:rsid w:val="00786F13"/>
    <w:rsid w:val="00787253"/>
    <w:rsid w:val="007960F6"/>
    <w:rsid w:val="007973CE"/>
    <w:rsid w:val="007976A1"/>
    <w:rsid w:val="00797E30"/>
    <w:rsid w:val="007A0813"/>
    <w:rsid w:val="007A1854"/>
    <w:rsid w:val="007A2918"/>
    <w:rsid w:val="007A4942"/>
    <w:rsid w:val="007B1690"/>
    <w:rsid w:val="007B1802"/>
    <w:rsid w:val="007B4055"/>
    <w:rsid w:val="007B7F3A"/>
    <w:rsid w:val="007C1803"/>
    <w:rsid w:val="007C40FF"/>
    <w:rsid w:val="007C45D6"/>
    <w:rsid w:val="007D4421"/>
    <w:rsid w:val="007E0A41"/>
    <w:rsid w:val="007E3144"/>
    <w:rsid w:val="007E5052"/>
    <w:rsid w:val="007E7FFA"/>
    <w:rsid w:val="007F2490"/>
    <w:rsid w:val="007F5E43"/>
    <w:rsid w:val="007F685A"/>
    <w:rsid w:val="008009C7"/>
    <w:rsid w:val="00803BE8"/>
    <w:rsid w:val="0080486F"/>
    <w:rsid w:val="00804BD3"/>
    <w:rsid w:val="00805408"/>
    <w:rsid w:val="00815253"/>
    <w:rsid w:val="00816277"/>
    <w:rsid w:val="00816EA3"/>
    <w:rsid w:val="008211DA"/>
    <w:rsid w:val="0083014D"/>
    <w:rsid w:val="00833BFC"/>
    <w:rsid w:val="00836E9F"/>
    <w:rsid w:val="00840166"/>
    <w:rsid w:val="00843996"/>
    <w:rsid w:val="00850FA7"/>
    <w:rsid w:val="00852256"/>
    <w:rsid w:val="00852A18"/>
    <w:rsid w:val="00855128"/>
    <w:rsid w:val="00857347"/>
    <w:rsid w:val="008603AA"/>
    <w:rsid w:val="008623C3"/>
    <w:rsid w:val="00862605"/>
    <w:rsid w:val="008626AA"/>
    <w:rsid w:val="00863596"/>
    <w:rsid w:val="00864146"/>
    <w:rsid w:val="00871936"/>
    <w:rsid w:val="008737F6"/>
    <w:rsid w:val="00875BE2"/>
    <w:rsid w:val="008761F4"/>
    <w:rsid w:val="0087728D"/>
    <w:rsid w:val="00877EB7"/>
    <w:rsid w:val="00881960"/>
    <w:rsid w:val="008847C6"/>
    <w:rsid w:val="008848CE"/>
    <w:rsid w:val="00884B31"/>
    <w:rsid w:val="008865FD"/>
    <w:rsid w:val="00887BAD"/>
    <w:rsid w:val="008925B3"/>
    <w:rsid w:val="00896695"/>
    <w:rsid w:val="008A0FFE"/>
    <w:rsid w:val="008A2871"/>
    <w:rsid w:val="008A45C3"/>
    <w:rsid w:val="008A567A"/>
    <w:rsid w:val="008B15DA"/>
    <w:rsid w:val="008B2141"/>
    <w:rsid w:val="008B3315"/>
    <w:rsid w:val="008B3957"/>
    <w:rsid w:val="008B42C4"/>
    <w:rsid w:val="008C1887"/>
    <w:rsid w:val="008C1DCA"/>
    <w:rsid w:val="008C3CB1"/>
    <w:rsid w:val="008C4AA5"/>
    <w:rsid w:val="008C64A7"/>
    <w:rsid w:val="008C7506"/>
    <w:rsid w:val="008C7A07"/>
    <w:rsid w:val="008D15C4"/>
    <w:rsid w:val="008D3F40"/>
    <w:rsid w:val="008D7171"/>
    <w:rsid w:val="008E2D36"/>
    <w:rsid w:val="008E303A"/>
    <w:rsid w:val="008E55CE"/>
    <w:rsid w:val="008E69AB"/>
    <w:rsid w:val="008F3A3B"/>
    <w:rsid w:val="008F6661"/>
    <w:rsid w:val="008F7BE3"/>
    <w:rsid w:val="00901843"/>
    <w:rsid w:val="0090353E"/>
    <w:rsid w:val="009055B6"/>
    <w:rsid w:val="00907898"/>
    <w:rsid w:val="0090796F"/>
    <w:rsid w:val="00911313"/>
    <w:rsid w:val="0091375C"/>
    <w:rsid w:val="009140CA"/>
    <w:rsid w:val="0092205B"/>
    <w:rsid w:val="00922455"/>
    <w:rsid w:val="00923DF3"/>
    <w:rsid w:val="009241B9"/>
    <w:rsid w:val="00924D31"/>
    <w:rsid w:val="00931A9F"/>
    <w:rsid w:val="00936332"/>
    <w:rsid w:val="00936F9A"/>
    <w:rsid w:val="00941F6E"/>
    <w:rsid w:val="0095072A"/>
    <w:rsid w:val="00951DF1"/>
    <w:rsid w:val="0095368E"/>
    <w:rsid w:val="009620D5"/>
    <w:rsid w:val="00962589"/>
    <w:rsid w:val="009641E7"/>
    <w:rsid w:val="00975791"/>
    <w:rsid w:val="0098113B"/>
    <w:rsid w:val="00984515"/>
    <w:rsid w:val="00984CD8"/>
    <w:rsid w:val="00986ADA"/>
    <w:rsid w:val="00987011"/>
    <w:rsid w:val="00992013"/>
    <w:rsid w:val="00996B48"/>
    <w:rsid w:val="009A028E"/>
    <w:rsid w:val="009A04DF"/>
    <w:rsid w:val="009A1667"/>
    <w:rsid w:val="009A2630"/>
    <w:rsid w:val="009A41D5"/>
    <w:rsid w:val="009A5A54"/>
    <w:rsid w:val="009C0E05"/>
    <w:rsid w:val="009C1834"/>
    <w:rsid w:val="009C2A1F"/>
    <w:rsid w:val="009C3D6D"/>
    <w:rsid w:val="009C3F4E"/>
    <w:rsid w:val="009C537E"/>
    <w:rsid w:val="009C7A34"/>
    <w:rsid w:val="009E0033"/>
    <w:rsid w:val="009E2441"/>
    <w:rsid w:val="009E2FD2"/>
    <w:rsid w:val="009E3754"/>
    <w:rsid w:val="009E5550"/>
    <w:rsid w:val="009E5B9B"/>
    <w:rsid w:val="009E5ED0"/>
    <w:rsid w:val="009E6A55"/>
    <w:rsid w:val="009E6A7C"/>
    <w:rsid w:val="009E7ACE"/>
    <w:rsid w:val="009F0DDD"/>
    <w:rsid w:val="009F2909"/>
    <w:rsid w:val="00A01B41"/>
    <w:rsid w:val="00A11879"/>
    <w:rsid w:val="00A134C7"/>
    <w:rsid w:val="00A160B5"/>
    <w:rsid w:val="00A16877"/>
    <w:rsid w:val="00A17CB8"/>
    <w:rsid w:val="00A24187"/>
    <w:rsid w:val="00A32094"/>
    <w:rsid w:val="00A33DC1"/>
    <w:rsid w:val="00A42A9D"/>
    <w:rsid w:val="00A43F59"/>
    <w:rsid w:val="00A46423"/>
    <w:rsid w:val="00A47A76"/>
    <w:rsid w:val="00A47E96"/>
    <w:rsid w:val="00A50360"/>
    <w:rsid w:val="00A53ABB"/>
    <w:rsid w:val="00A572E4"/>
    <w:rsid w:val="00A6308F"/>
    <w:rsid w:val="00A630EA"/>
    <w:rsid w:val="00A64038"/>
    <w:rsid w:val="00A65D77"/>
    <w:rsid w:val="00A72155"/>
    <w:rsid w:val="00A72EA0"/>
    <w:rsid w:val="00A752B7"/>
    <w:rsid w:val="00A80BA7"/>
    <w:rsid w:val="00A81433"/>
    <w:rsid w:val="00A8590E"/>
    <w:rsid w:val="00A877B9"/>
    <w:rsid w:val="00A9357D"/>
    <w:rsid w:val="00A9441F"/>
    <w:rsid w:val="00A952AA"/>
    <w:rsid w:val="00A95BA5"/>
    <w:rsid w:val="00AA0A45"/>
    <w:rsid w:val="00AA0C0B"/>
    <w:rsid w:val="00AA338A"/>
    <w:rsid w:val="00AA3923"/>
    <w:rsid w:val="00AA50AF"/>
    <w:rsid w:val="00AA55B4"/>
    <w:rsid w:val="00AA5768"/>
    <w:rsid w:val="00AA6137"/>
    <w:rsid w:val="00AB05A3"/>
    <w:rsid w:val="00AB19BE"/>
    <w:rsid w:val="00AB22EC"/>
    <w:rsid w:val="00AB3102"/>
    <w:rsid w:val="00AB4CC3"/>
    <w:rsid w:val="00AB5398"/>
    <w:rsid w:val="00AC0A69"/>
    <w:rsid w:val="00AC61C1"/>
    <w:rsid w:val="00AD762A"/>
    <w:rsid w:val="00AD7961"/>
    <w:rsid w:val="00AE0F8D"/>
    <w:rsid w:val="00AE21A8"/>
    <w:rsid w:val="00AE231C"/>
    <w:rsid w:val="00AE3D4C"/>
    <w:rsid w:val="00AE4737"/>
    <w:rsid w:val="00AE7B15"/>
    <w:rsid w:val="00AF03FE"/>
    <w:rsid w:val="00AF47B4"/>
    <w:rsid w:val="00AF49A8"/>
    <w:rsid w:val="00AF51B0"/>
    <w:rsid w:val="00AF70EC"/>
    <w:rsid w:val="00B00FEA"/>
    <w:rsid w:val="00B01C5B"/>
    <w:rsid w:val="00B037DF"/>
    <w:rsid w:val="00B06405"/>
    <w:rsid w:val="00B14166"/>
    <w:rsid w:val="00B14A3D"/>
    <w:rsid w:val="00B15BAB"/>
    <w:rsid w:val="00B169C0"/>
    <w:rsid w:val="00B2240F"/>
    <w:rsid w:val="00B234BE"/>
    <w:rsid w:val="00B25654"/>
    <w:rsid w:val="00B25A57"/>
    <w:rsid w:val="00B26E81"/>
    <w:rsid w:val="00B2765F"/>
    <w:rsid w:val="00B3166F"/>
    <w:rsid w:val="00B34E2D"/>
    <w:rsid w:val="00B370AF"/>
    <w:rsid w:val="00B447A5"/>
    <w:rsid w:val="00B51CB4"/>
    <w:rsid w:val="00B51F00"/>
    <w:rsid w:val="00B52A1E"/>
    <w:rsid w:val="00B53099"/>
    <w:rsid w:val="00B5400E"/>
    <w:rsid w:val="00B55F27"/>
    <w:rsid w:val="00B56376"/>
    <w:rsid w:val="00B56521"/>
    <w:rsid w:val="00B67291"/>
    <w:rsid w:val="00B70F63"/>
    <w:rsid w:val="00B773AF"/>
    <w:rsid w:val="00B9026B"/>
    <w:rsid w:val="00B927E3"/>
    <w:rsid w:val="00B92F20"/>
    <w:rsid w:val="00B9345E"/>
    <w:rsid w:val="00B93E47"/>
    <w:rsid w:val="00B9659E"/>
    <w:rsid w:val="00B97A47"/>
    <w:rsid w:val="00BA08B3"/>
    <w:rsid w:val="00BA681D"/>
    <w:rsid w:val="00BA69D5"/>
    <w:rsid w:val="00BA6C8F"/>
    <w:rsid w:val="00BB76A0"/>
    <w:rsid w:val="00BC1740"/>
    <w:rsid w:val="00BC3FB0"/>
    <w:rsid w:val="00BC4A9B"/>
    <w:rsid w:val="00BC6C9C"/>
    <w:rsid w:val="00BD3452"/>
    <w:rsid w:val="00BD70E1"/>
    <w:rsid w:val="00BE3627"/>
    <w:rsid w:val="00BE639E"/>
    <w:rsid w:val="00BF082C"/>
    <w:rsid w:val="00BF5A7E"/>
    <w:rsid w:val="00BF78F8"/>
    <w:rsid w:val="00BF7FBC"/>
    <w:rsid w:val="00C0020C"/>
    <w:rsid w:val="00C0290B"/>
    <w:rsid w:val="00C02C49"/>
    <w:rsid w:val="00C07DFD"/>
    <w:rsid w:val="00C135CF"/>
    <w:rsid w:val="00C14ECE"/>
    <w:rsid w:val="00C1590A"/>
    <w:rsid w:val="00C15AE8"/>
    <w:rsid w:val="00C242B2"/>
    <w:rsid w:val="00C247F1"/>
    <w:rsid w:val="00C25F16"/>
    <w:rsid w:val="00C310A0"/>
    <w:rsid w:val="00C338F9"/>
    <w:rsid w:val="00C35F8F"/>
    <w:rsid w:val="00C42948"/>
    <w:rsid w:val="00C46178"/>
    <w:rsid w:val="00C501D9"/>
    <w:rsid w:val="00C50215"/>
    <w:rsid w:val="00C50B6F"/>
    <w:rsid w:val="00C51211"/>
    <w:rsid w:val="00C51771"/>
    <w:rsid w:val="00C51B1F"/>
    <w:rsid w:val="00C548A2"/>
    <w:rsid w:val="00C55591"/>
    <w:rsid w:val="00C62996"/>
    <w:rsid w:val="00C64369"/>
    <w:rsid w:val="00C6462A"/>
    <w:rsid w:val="00C65A5F"/>
    <w:rsid w:val="00C66DEC"/>
    <w:rsid w:val="00C73923"/>
    <w:rsid w:val="00C7397A"/>
    <w:rsid w:val="00C74DDB"/>
    <w:rsid w:val="00C751D4"/>
    <w:rsid w:val="00C75952"/>
    <w:rsid w:val="00C7611E"/>
    <w:rsid w:val="00C76584"/>
    <w:rsid w:val="00C8322A"/>
    <w:rsid w:val="00C83848"/>
    <w:rsid w:val="00C861D4"/>
    <w:rsid w:val="00C87476"/>
    <w:rsid w:val="00C907CF"/>
    <w:rsid w:val="00C91495"/>
    <w:rsid w:val="00C93601"/>
    <w:rsid w:val="00C93895"/>
    <w:rsid w:val="00C93C63"/>
    <w:rsid w:val="00C97A92"/>
    <w:rsid w:val="00CB05C8"/>
    <w:rsid w:val="00CB2E03"/>
    <w:rsid w:val="00CB3141"/>
    <w:rsid w:val="00CC043D"/>
    <w:rsid w:val="00CC3B81"/>
    <w:rsid w:val="00CC54DF"/>
    <w:rsid w:val="00CC6EA5"/>
    <w:rsid w:val="00CC700F"/>
    <w:rsid w:val="00CD27F7"/>
    <w:rsid w:val="00CD729A"/>
    <w:rsid w:val="00CD73CD"/>
    <w:rsid w:val="00CE46AC"/>
    <w:rsid w:val="00CE4E0A"/>
    <w:rsid w:val="00CE6DF7"/>
    <w:rsid w:val="00CF0870"/>
    <w:rsid w:val="00CF2454"/>
    <w:rsid w:val="00CF247F"/>
    <w:rsid w:val="00CF42BA"/>
    <w:rsid w:val="00CF4E19"/>
    <w:rsid w:val="00CF645A"/>
    <w:rsid w:val="00CF72E5"/>
    <w:rsid w:val="00D00A73"/>
    <w:rsid w:val="00D03C6D"/>
    <w:rsid w:val="00D03EBC"/>
    <w:rsid w:val="00D05FEA"/>
    <w:rsid w:val="00D06316"/>
    <w:rsid w:val="00D06D7D"/>
    <w:rsid w:val="00D1050A"/>
    <w:rsid w:val="00D11F63"/>
    <w:rsid w:val="00D12359"/>
    <w:rsid w:val="00D12B99"/>
    <w:rsid w:val="00D156A6"/>
    <w:rsid w:val="00D17DF8"/>
    <w:rsid w:val="00D24DFB"/>
    <w:rsid w:val="00D25B9A"/>
    <w:rsid w:val="00D30757"/>
    <w:rsid w:val="00D31921"/>
    <w:rsid w:val="00D33539"/>
    <w:rsid w:val="00D336CB"/>
    <w:rsid w:val="00D33E17"/>
    <w:rsid w:val="00D349E0"/>
    <w:rsid w:val="00D4505C"/>
    <w:rsid w:val="00D45242"/>
    <w:rsid w:val="00D474A8"/>
    <w:rsid w:val="00D62B01"/>
    <w:rsid w:val="00D638ED"/>
    <w:rsid w:val="00D63D15"/>
    <w:rsid w:val="00D64A17"/>
    <w:rsid w:val="00D66B07"/>
    <w:rsid w:val="00D71159"/>
    <w:rsid w:val="00D71C88"/>
    <w:rsid w:val="00D72A00"/>
    <w:rsid w:val="00D74A7C"/>
    <w:rsid w:val="00D765FD"/>
    <w:rsid w:val="00D77742"/>
    <w:rsid w:val="00D87141"/>
    <w:rsid w:val="00D94801"/>
    <w:rsid w:val="00D96326"/>
    <w:rsid w:val="00D96576"/>
    <w:rsid w:val="00D96C26"/>
    <w:rsid w:val="00DA1845"/>
    <w:rsid w:val="00DA2C3B"/>
    <w:rsid w:val="00DA4572"/>
    <w:rsid w:val="00DA4C3C"/>
    <w:rsid w:val="00DA55D3"/>
    <w:rsid w:val="00DA60F5"/>
    <w:rsid w:val="00DB4CAB"/>
    <w:rsid w:val="00DB5DD2"/>
    <w:rsid w:val="00DB7944"/>
    <w:rsid w:val="00DD04BF"/>
    <w:rsid w:val="00DD10CE"/>
    <w:rsid w:val="00DD29B6"/>
    <w:rsid w:val="00DE0024"/>
    <w:rsid w:val="00DE0656"/>
    <w:rsid w:val="00DE2D88"/>
    <w:rsid w:val="00DE34E5"/>
    <w:rsid w:val="00DE38AC"/>
    <w:rsid w:val="00DE66EE"/>
    <w:rsid w:val="00DE6F80"/>
    <w:rsid w:val="00DF0A43"/>
    <w:rsid w:val="00DF648F"/>
    <w:rsid w:val="00E00F73"/>
    <w:rsid w:val="00E01188"/>
    <w:rsid w:val="00E041C7"/>
    <w:rsid w:val="00E04298"/>
    <w:rsid w:val="00E04746"/>
    <w:rsid w:val="00E04F67"/>
    <w:rsid w:val="00E0513C"/>
    <w:rsid w:val="00E100B1"/>
    <w:rsid w:val="00E14545"/>
    <w:rsid w:val="00E15651"/>
    <w:rsid w:val="00E16C17"/>
    <w:rsid w:val="00E20087"/>
    <w:rsid w:val="00E24AD8"/>
    <w:rsid w:val="00E25559"/>
    <w:rsid w:val="00E2678A"/>
    <w:rsid w:val="00E3062C"/>
    <w:rsid w:val="00E3248F"/>
    <w:rsid w:val="00E33CA3"/>
    <w:rsid w:val="00E33D1E"/>
    <w:rsid w:val="00E33DAE"/>
    <w:rsid w:val="00E3715E"/>
    <w:rsid w:val="00E45EAD"/>
    <w:rsid w:val="00E508CD"/>
    <w:rsid w:val="00E508F7"/>
    <w:rsid w:val="00E53427"/>
    <w:rsid w:val="00E55145"/>
    <w:rsid w:val="00E57B22"/>
    <w:rsid w:val="00E60278"/>
    <w:rsid w:val="00E616BE"/>
    <w:rsid w:val="00E62CD7"/>
    <w:rsid w:val="00E63BDE"/>
    <w:rsid w:val="00E665CB"/>
    <w:rsid w:val="00E6687D"/>
    <w:rsid w:val="00E70984"/>
    <w:rsid w:val="00E70B59"/>
    <w:rsid w:val="00E73D76"/>
    <w:rsid w:val="00E75E2D"/>
    <w:rsid w:val="00E81375"/>
    <w:rsid w:val="00E8391F"/>
    <w:rsid w:val="00E8514C"/>
    <w:rsid w:val="00E90CCB"/>
    <w:rsid w:val="00E945DC"/>
    <w:rsid w:val="00E97F21"/>
    <w:rsid w:val="00EA08BD"/>
    <w:rsid w:val="00EA2618"/>
    <w:rsid w:val="00EA3BD1"/>
    <w:rsid w:val="00EA607D"/>
    <w:rsid w:val="00EA7374"/>
    <w:rsid w:val="00EA7535"/>
    <w:rsid w:val="00EA7C05"/>
    <w:rsid w:val="00EB4774"/>
    <w:rsid w:val="00EB5D75"/>
    <w:rsid w:val="00EB655D"/>
    <w:rsid w:val="00EB7815"/>
    <w:rsid w:val="00EC5A30"/>
    <w:rsid w:val="00EC7A7C"/>
    <w:rsid w:val="00ED0434"/>
    <w:rsid w:val="00ED0EB5"/>
    <w:rsid w:val="00ED1E19"/>
    <w:rsid w:val="00ED3205"/>
    <w:rsid w:val="00EE11FB"/>
    <w:rsid w:val="00EE53EB"/>
    <w:rsid w:val="00EE775B"/>
    <w:rsid w:val="00EF5E91"/>
    <w:rsid w:val="00EF6886"/>
    <w:rsid w:val="00F00986"/>
    <w:rsid w:val="00F03327"/>
    <w:rsid w:val="00F110C7"/>
    <w:rsid w:val="00F20B78"/>
    <w:rsid w:val="00F22FAB"/>
    <w:rsid w:val="00F2356D"/>
    <w:rsid w:val="00F30F22"/>
    <w:rsid w:val="00F31335"/>
    <w:rsid w:val="00F31B01"/>
    <w:rsid w:val="00F359DA"/>
    <w:rsid w:val="00F40E24"/>
    <w:rsid w:val="00F41007"/>
    <w:rsid w:val="00F42512"/>
    <w:rsid w:val="00F45FFE"/>
    <w:rsid w:val="00F517C2"/>
    <w:rsid w:val="00F526B0"/>
    <w:rsid w:val="00F53EE1"/>
    <w:rsid w:val="00F56C1E"/>
    <w:rsid w:val="00F62DE0"/>
    <w:rsid w:val="00F630B5"/>
    <w:rsid w:val="00F70B96"/>
    <w:rsid w:val="00F71309"/>
    <w:rsid w:val="00F7686B"/>
    <w:rsid w:val="00F80B43"/>
    <w:rsid w:val="00F813AA"/>
    <w:rsid w:val="00F82D6D"/>
    <w:rsid w:val="00F84DA2"/>
    <w:rsid w:val="00F906F6"/>
    <w:rsid w:val="00F9167F"/>
    <w:rsid w:val="00F91DDB"/>
    <w:rsid w:val="00F91EED"/>
    <w:rsid w:val="00F922AC"/>
    <w:rsid w:val="00F94C6B"/>
    <w:rsid w:val="00FA08C8"/>
    <w:rsid w:val="00FA31EE"/>
    <w:rsid w:val="00FA3FAE"/>
    <w:rsid w:val="00FA5BDB"/>
    <w:rsid w:val="00FA7624"/>
    <w:rsid w:val="00FB179D"/>
    <w:rsid w:val="00FB18C2"/>
    <w:rsid w:val="00FB23A4"/>
    <w:rsid w:val="00FB56E3"/>
    <w:rsid w:val="00FC2684"/>
    <w:rsid w:val="00FC2CEF"/>
    <w:rsid w:val="00FC3DE8"/>
    <w:rsid w:val="00FC71FB"/>
    <w:rsid w:val="00FC7F07"/>
    <w:rsid w:val="00FD47CA"/>
    <w:rsid w:val="00FD552E"/>
    <w:rsid w:val="00FD76E5"/>
    <w:rsid w:val="00FE05F1"/>
    <w:rsid w:val="00FE2C3A"/>
    <w:rsid w:val="00FE3F81"/>
    <w:rsid w:val="00FE7B13"/>
    <w:rsid w:val="00FE7E7A"/>
    <w:rsid w:val="00FF0C4B"/>
    <w:rsid w:val="00FF1006"/>
    <w:rsid w:val="00FF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0B5B46"/>
  <w15:chartTrackingRefBased/>
  <w15:docId w15:val="{D4008885-7678-4178-A731-AD68C0CD0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67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67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6741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41D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41D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41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41D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901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0190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186757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C7506"/>
    <w:pPr>
      <w:tabs>
        <w:tab w:val="right" w:leader="dot" w:pos="9350"/>
      </w:tabs>
      <w:spacing w:after="100"/>
    </w:pPr>
  </w:style>
  <w:style w:type="paragraph" w:styleId="Header">
    <w:name w:val="header"/>
    <w:basedOn w:val="Normal"/>
    <w:link w:val="HeaderChar"/>
    <w:uiPriority w:val="99"/>
    <w:unhideWhenUsed/>
    <w:rsid w:val="007B16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1690"/>
  </w:style>
  <w:style w:type="paragraph" w:styleId="Footer">
    <w:name w:val="footer"/>
    <w:basedOn w:val="Normal"/>
    <w:link w:val="FooterChar"/>
    <w:uiPriority w:val="99"/>
    <w:unhideWhenUsed/>
    <w:rsid w:val="007B16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1690"/>
  </w:style>
  <w:style w:type="paragraph" w:styleId="TOC2">
    <w:name w:val="toc 2"/>
    <w:basedOn w:val="Normal"/>
    <w:next w:val="Normal"/>
    <w:autoRedefine/>
    <w:uiPriority w:val="39"/>
    <w:unhideWhenUsed/>
    <w:rsid w:val="00161C9C"/>
    <w:pPr>
      <w:spacing w:after="100"/>
      <w:ind w:left="22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161C9C"/>
    <w:pPr>
      <w:spacing w:after="100"/>
      <w:ind w:left="440"/>
    </w:pPr>
    <w:rPr>
      <w:rFonts w:eastAsiaTheme="minorEastAsia" w:cs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5672B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PlainTable1">
    <w:name w:val="Plain Table 1"/>
    <w:basedOn w:val="TableNormal"/>
    <w:uiPriority w:val="41"/>
    <w:rsid w:val="001B382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992013"/>
    <w:pPr>
      <w:ind w:left="720"/>
      <w:contextualSpacing/>
    </w:pPr>
  </w:style>
  <w:style w:type="table" w:styleId="ListTable2-Accent3">
    <w:name w:val="List Table 2 Accent 3"/>
    <w:basedOn w:val="TableNormal"/>
    <w:uiPriority w:val="47"/>
    <w:rsid w:val="00A1187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357277"/>
    <w:rPr>
      <w:color w:val="954F72"/>
      <w:u w:val="single"/>
    </w:rPr>
  </w:style>
  <w:style w:type="paragraph" w:customStyle="1" w:styleId="msonormal0">
    <w:name w:val="msonormal"/>
    <w:basedOn w:val="Normal"/>
    <w:rsid w:val="003572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1">
    <w:name w:val="font1"/>
    <w:basedOn w:val="Normal"/>
    <w:rsid w:val="00357277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</w:rPr>
  </w:style>
  <w:style w:type="paragraph" w:customStyle="1" w:styleId="font5">
    <w:name w:val="font5"/>
    <w:basedOn w:val="Normal"/>
    <w:rsid w:val="00357277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4"/>
      <w:szCs w:val="14"/>
    </w:rPr>
  </w:style>
  <w:style w:type="paragraph" w:customStyle="1" w:styleId="font6">
    <w:name w:val="font6"/>
    <w:basedOn w:val="Normal"/>
    <w:rsid w:val="00357277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000000"/>
      <w:sz w:val="14"/>
      <w:szCs w:val="14"/>
    </w:rPr>
  </w:style>
  <w:style w:type="paragraph" w:customStyle="1" w:styleId="font7">
    <w:name w:val="font7"/>
    <w:basedOn w:val="Normal"/>
    <w:rsid w:val="0035727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4"/>
      <w:szCs w:val="14"/>
    </w:rPr>
  </w:style>
  <w:style w:type="paragraph" w:customStyle="1" w:styleId="font8">
    <w:name w:val="font8"/>
    <w:basedOn w:val="Normal"/>
    <w:rsid w:val="0035727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color w:val="000000"/>
      <w:sz w:val="14"/>
      <w:szCs w:val="14"/>
    </w:rPr>
  </w:style>
  <w:style w:type="paragraph" w:customStyle="1" w:styleId="xl63">
    <w:name w:val="xl63"/>
    <w:basedOn w:val="Normal"/>
    <w:rsid w:val="00357277"/>
    <w:pP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</w:rPr>
  </w:style>
  <w:style w:type="paragraph" w:customStyle="1" w:styleId="xl64">
    <w:name w:val="xl64"/>
    <w:basedOn w:val="Normal"/>
    <w:rsid w:val="0035727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4"/>
      <w:szCs w:val="14"/>
    </w:rPr>
  </w:style>
  <w:style w:type="paragraph" w:customStyle="1" w:styleId="xl65">
    <w:name w:val="xl65"/>
    <w:basedOn w:val="Normal"/>
    <w:rsid w:val="0035727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4"/>
      <w:szCs w:val="14"/>
    </w:rPr>
  </w:style>
  <w:style w:type="paragraph" w:customStyle="1" w:styleId="xl66">
    <w:name w:val="xl66"/>
    <w:basedOn w:val="Normal"/>
    <w:rsid w:val="0035727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4"/>
      <w:szCs w:val="14"/>
    </w:rPr>
  </w:style>
  <w:style w:type="paragraph" w:customStyle="1" w:styleId="xl67">
    <w:name w:val="xl67"/>
    <w:basedOn w:val="Normal"/>
    <w:rsid w:val="00357277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i/>
      <w:iCs/>
      <w:sz w:val="14"/>
      <w:szCs w:val="14"/>
    </w:rPr>
  </w:style>
  <w:style w:type="paragraph" w:customStyle="1" w:styleId="xl68">
    <w:name w:val="xl68"/>
    <w:basedOn w:val="Normal"/>
    <w:rsid w:val="00357277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4"/>
      <w:szCs w:val="14"/>
    </w:rPr>
  </w:style>
  <w:style w:type="paragraph" w:customStyle="1" w:styleId="xl69">
    <w:name w:val="xl69"/>
    <w:basedOn w:val="Normal"/>
    <w:rsid w:val="00357277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4"/>
      <w:szCs w:val="14"/>
    </w:rPr>
  </w:style>
  <w:style w:type="paragraph" w:customStyle="1" w:styleId="xl70">
    <w:name w:val="xl70"/>
    <w:basedOn w:val="Normal"/>
    <w:rsid w:val="0035727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4"/>
      <w:szCs w:val="14"/>
    </w:rPr>
  </w:style>
  <w:style w:type="table" w:styleId="ListTable2">
    <w:name w:val="List Table 2"/>
    <w:basedOn w:val="TableNormal"/>
    <w:uiPriority w:val="47"/>
    <w:rsid w:val="0035727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D7961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2">
    <w:name w:val="List Table 2 Accent 2"/>
    <w:basedOn w:val="TableNormal"/>
    <w:uiPriority w:val="47"/>
    <w:rsid w:val="00E45EA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2">
    <w:name w:val="List Table 4 Accent 2"/>
    <w:basedOn w:val="TableNormal"/>
    <w:uiPriority w:val="49"/>
    <w:rsid w:val="00FC3DE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4">
    <w:name w:val="List Table 2 Accent 4"/>
    <w:basedOn w:val="TableNormal"/>
    <w:uiPriority w:val="47"/>
    <w:rsid w:val="00C9149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spacer">
    <w:name w:val="spacer"/>
    <w:basedOn w:val="DefaultParagraphFont"/>
    <w:rsid w:val="00C14ECE"/>
  </w:style>
  <w:style w:type="character" w:customStyle="1" w:styleId="epub-sectionitem">
    <w:name w:val="epub-section__item"/>
    <w:basedOn w:val="DefaultParagraphFont"/>
    <w:rsid w:val="00C14ECE"/>
  </w:style>
  <w:style w:type="character" w:customStyle="1" w:styleId="epub-sectionstate">
    <w:name w:val="epub-section__state"/>
    <w:basedOn w:val="DefaultParagraphFont"/>
    <w:rsid w:val="00C14ECE"/>
  </w:style>
  <w:style w:type="character" w:customStyle="1" w:styleId="epub-sectiondate">
    <w:name w:val="epub-section__date"/>
    <w:basedOn w:val="DefaultParagraphFont"/>
    <w:rsid w:val="00C14ECE"/>
  </w:style>
  <w:style w:type="paragraph" w:styleId="NormalWeb">
    <w:name w:val="Normal (Web)"/>
    <w:basedOn w:val="Normal"/>
    <w:uiPriority w:val="99"/>
    <w:semiHidden/>
    <w:unhideWhenUsed/>
    <w:rsid w:val="003D5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8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1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910981">
              <w:marLeft w:val="0"/>
              <w:marRight w:val="2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38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1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4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1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4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37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59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892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950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269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0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8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3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S-dsntnf6ek?si=FWkG2Zd6SrLqKgt6" TargetMode="External"/><Relationship Id="rId18" Type="http://schemas.openxmlformats.org/officeDocument/2006/relationships/image" Target="media/image7.png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hyperlink" Target="https://doi.org/10.1094/PHP-11-23-0101-SC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emf"/><Relationship Id="rId22" Type="http://schemas.openxmlformats.org/officeDocument/2006/relationships/footer" Target="footer3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E086A6-707F-455A-A515-A42A5609A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8078</TotalTime>
  <Pages>11</Pages>
  <Words>2063</Words>
  <Characters>11765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anon</dc:creator>
  <cp:keywords/>
  <dc:description/>
  <cp:lastModifiedBy>Xiao Yang</cp:lastModifiedBy>
  <cp:revision>780</cp:revision>
  <cp:lastPrinted>2025-03-20T13:31:00Z</cp:lastPrinted>
  <dcterms:created xsi:type="dcterms:W3CDTF">2023-02-19T15:38:00Z</dcterms:created>
  <dcterms:modified xsi:type="dcterms:W3CDTF">2025-03-20T15:50:00Z</dcterms:modified>
</cp:coreProperties>
</file>